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4C533" w14:textId="77777777" w:rsidR="00842001" w:rsidRDefault="00842001">
      <w:pPr>
        <w:spacing w:before="2400"/>
      </w:pPr>
    </w:p>
    <w:p w14:paraId="563E24CB" w14:textId="77777777" w:rsidR="00842001" w:rsidRDefault="00000000">
      <w:pPr>
        <w:pBdr>
          <w:left w:val="single" w:sz="36" w:space="12" w:color="2E75B6"/>
        </w:pBdr>
        <w:spacing w:after="120"/>
        <w:ind w:left="240"/>
      </w:pPr>
      <w:r>
        <w:rPr>
          <w:b/>
          <w:bCs/>
          <w:color w:val="1F3864"/>
          <w:sz w:val="60"/>
          <w:szCs w:val="60"/>
        </w:rPr>
        <w:t>OCI IAM with Okta</w:t>
      </w:r>
    </w:p>
    <w:p w14:paraId="291675E9" w14:textId="77777777" w:rsidR="00842001" w:rsidRDefault="00000000">
      <w:pPr>
        <w:pBdr>
          <w:left w:val="single" w:sz="36" w:space="12" w:color="2E75B6"/>
        </w:pBdr>
        <w:spacing w:after="600"/>
        <w:ind w:left="240"/>
      </w:pPr>
      <w:r>
        <w:rPr>
          <w:color w:val="2E75B6"/>
          <w:sz w:val="30"/>
          <w:szCs w:val="30"/>
        </w:rPr>
        <w:t>SSO, Lifecycle Management and JIT Provisioning Tutorials</w:t>
      </w:r>
    </w:p>
    <w:p w14:paraId="5DB63047" w14:textId="77777777" w:rsidR="00842001" w:rsidRDefault="00000000">
      <w:pPr>
        <w:spacing w:after="800"/>
      </w:pPr>
      <w:r>
        <w:rPr>
          <w:color w:val="595959"/>
          <w:sz w:val="24"/>
          <w:szCs w:val="24"/>
        </w:rPr>
        <w:t>Step-by-step instructions for integrating Oracle Cloud Infrastructure Identity and Access Management (identity domains) with Okta for single sign-on, SCIM-based identity lifecycle management and Just-In-Time provisioning.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842001" w14:paraId="00DCCDA5"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3166FC52" w14:textId="77777777" w:rsidR="00842001" w:rsidRDefault="00000000">
            <w:r>
              <w:rPr>
                <w:b/>
                <w:bCs/>
                <w:color w:val="1F3864"/>
                <w:sz w:val="20"/>
                <w:szCs w:val="20"/>
              </w:rPr>
              <w:t>Service provider</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56EA982D" w14:textId="77777777" w:rsidR="00842001" w:rsidRDefault="00000000">
            <w:r>
              <w:rPr>
                <w:sz w:val="20"/>
                <w:szCs w:val="20"/>
              </w:rPr>
              <w:t>OCI IAM with Identity Domains</w:t>
            </w:r>
          </w:p>
        </w:tc>
      </w:tr>
      <w:tr w:rsidR="00842001" w14:paraId="44903125"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31C9D782" w14:textId="77777777" w:rsidR="00842001" w:rsidRDefault="00000000">
            <w:r>
              <w:rPr>
                <w:b/>
                <w:bCs/>
                <w:color w:val="1F3864"/>
                <w:sz w:val="20"/>
                <w:szCs w:val="20"/>
              </w:rPr>
              <w:t>Identity provider</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275D6248" w14:textId="77777777" w:rsidR="00842001" w:rsidRDefault="00000000">
            <w:r>
              <w:rPr>
                <w:sz w:val="20"/>
                <w:szCs w:val="20"/>
              </w:rPr>
              <w:t>Okta (Oracle Cloud Infrastructure IAM catalog app)</w:t>
            </w:r>
          </w:p>
        </w:tc>
      </w:tr>
      <w:tr w:rsidR="00842001" w14:paraId="74FC5EBD"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6ABA377C" w14:textId="77777777" w:rsidR="00842001" w:rsidRDefault="00000000">
            <w:r>
              <w:rPr>
                <w:b/>
                <w:bCs/>
                <w:color w:val="1F3864"/>
                <w:sz w:val="20"/>
                <w:szCs w:val="20"/>
              </w:rPr>
              <w:t>Protocols</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04EF8CE2" w14:textId="77777777" w:rsidR="00842001" w:rsidRDefault="00000000">
            <w:r>
              <w:rPr>
                <w:sz w:val="20"/>
                <w:szCs w:val="20"/>
              </w:rPr>
              <w:t>SAML 2.0 with single logout (SSO, JIT); SCIM (provisioning)</w:t>
            </w:r>
          </w:p>
        </w:tc>
      </w:tr>
      <w:tr w:rsidR="00842001" w14:paraId="08ACF759"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10CB720C" w14:textId="77777777" w:rsidR="00842001" w:rsidRDefault="00000000">
            <w:r>
              <w:rPr>
                <w:b/>
                <w:bCs/>
                <w:color w:val="1F3864"/>
                <w:sz w:val="20"/>
                <w:szCs w:val="20"/>
              </w:rPr>
              <w:t>Tutorials</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67E2F3B9" w14:textId="77777777" w:rsidR="00842001" w:rsidRDefault="00000000">
            <w:r>
              <w:rPr>
                <w:sz w:val="20"/>
                <w:szCs w:val="20"/>
              </w:rPr>
              <w:t>SSO; Identity Lifecycle Management; JIT Provisioning</w:t>
            </w:r>
          </w:p>
        </w:tc>
      </w:tr>
      <w:tr w:rsidR="00842001" w14:paraId="5D595D1D"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6E99BD76" w14:textId="77777777" w:rsidR="00842001" w:rsidRDefault="00000000">
            <w:r>
              <w:rPr>
                <w:b/>
                <w:bCs/>
                <w:color w:val="1F3864"/>
                <w:sz w:val="20"/>
                <w:szCs w:val="20"/>
              </w:rPr>
              <w:t>Source</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1B06578C" w14:textId="77777777" w:rsidR="00842001" w:rsidRDefault="00000000">
            <w:r>
              <w:rPr>
                <w:sz w:val="20"/>
                <w:szCs w:val="20"/>
              </w:rPr>
              <w:t>Oracle Cloud Infrastructure documentation</w:t>
            </w:r>
          </w:p>
        </w:tc>
      </w:tr>
    </w:tbl>
    <w:p w14:paraId="485617C6" w14:textId="77777777" w:rsidR="00842001" w:rsidRDefault="00000000">
      <w:pPr>
        <w:pageBreakBefore/>
        <w:pBdr>
          <w:bottom w:val="single" w:sz="8" w:space="4" w:color="2E75B6"/>
        </w:pBdr>
        <w:spacing w:after="240"/>
      </w:pPr>
      <w:r>
        <w:rPr>
          <w:b/>
          <w:bCs/>
          <w:color w:val="1F3864"/>
          <w:sz w:val="36"/>
          <w:szCs w:val="36"/>
        </w:rPr>
        <w:lastRenderedPageBreak/>
        <w:t>Table of Contents</w:t>
      </w:r>
    </w:p>
    <w:p w14:paraId="29DAD289" w14:textId="77777777" w:rsidR="00842001" w:rsidRDefault="00000000">
      <w:pPr>
        <w:tabs>
          <w:tab w:val="right" w:leader="dot" w:pos="9360"/>
        </w:tabs>
        <w:spacing w:before="140" w:after="30"/>
      </w:pPr>
      <w:hyperlink w:anchor="_Toc_h1" w:history="1">
        <w:r>
          <w:rPr>
            <w:b/>
            <w:bCs/>
            <w:color w:val="1F3864"/>
            <w:sz w:val="22"/>
            <w:szCs w:val="22"/>
          </w:rPr>
          <w:t>1. Introduction</w:t>
        </w:r>
        <w:r>
          <w:rPr>
            <w:sz w:val="20"/>
            <w:szCs w:val="20"/>
          </w:rPr>
          <w:tab/>
        </w:r>
        <w:r>
          <w:rPr>
            <w:b/>
            <w:bCs/>
            <w:sz w:val="20"/>
            <w:szCs w:val="20"/>
          </w:rPr>
          <w:fldChar w:fldCharType="begin"/>
        </w:r>
        <w:r>
          <w:rPr>
            <w:b/>
            <w:bCs/>
            <w:sz w:val="20"/>
            <w:szCs w:val="20"/>
          </w:rPr>
          <w:instrText xml:space="preserve"> PAGEREF _Toc_h1 \h </w:instrText>
        </w:r>
        <w:r>
          <w:rPr>
            <w:b/>
            <w:bCs/>
            <w:sz w:val="20"/>
            <w:szCs w:val="20"/>
          </w:rPr>
        </w:r>
        <w:r>
          <w:rPr>
            <w:b/>
            <w:bCs/>
            <w:sz w:val="20"/>
            <w:szCs w:val="20"/>
          </w:rPr>
          <w:fldChar w:fldCharType="separate"/>
        </w:r>
        <w:r>
          <w:rPr>
            <w:b/>
            <w:bCs/>
            <w:sz w:val="20"/>
            <w:szCs w:val="20"/>
          </w:rPr>
          <w:t>4</w:t>
        </w:r>
        <w:r>
          <w:rPr>
            <w:b/>
            <w:bCs/>
            <w:sz w:val="20"/>
            <w:szCs w:val="20"/>
          </w:rPr>
          <w:fldChar w:fldCharType="end"/>
        </w:r>
      </w:hyperlink>
    </w:p>
    <w:p w14:paraId="4ACB8FCF" w14:textId="77777777" w:rsidR="00842001" w:rsidRDefault="00000000">
      <w:pPr>
        <w:tabs>
          <w:tab w:val="right" w:leader="dot" w:pos="9360"/>
        </w:tabs>
        <w:spacing w:before="30" w:after="30"/>
        <w:ind w:left="360"/>
      </w:pPr>
      <w:hyperlink w:anchor="_Toc_h2" w:history="1">
        <w:r>
          <w:rPr>
            <w:color w:val="262626"/>
            <w:sz w:val="20"/>
            <w:szCs w:val="20"/>
          </w:rPr>
          <w:t>1.1 Tutorials in This Document</w:t>
        </w:r>
        <w:r>
          <w:rPr>
            <w:sz w:val="20"/>
            <w:szCs w:val="20"/>
          </w:rPr>
          <w:tab/>
        </w:r>
        <w:r>
          <w:rPr>
            <w:sz w:val="20"/>
            <w:szCs w:val="20"/>
          </w:rPr>
          <w:fldChar w:fldCharType="begin"/>
        </w:r>
        <w:r>
          <w:rPr>
            <w:sz w:val="20"/>
            <w:szCs w:val="20"/>
          </w:rPr>
          <w:instrText xml:space="preserve"> PAGEREF _Toc_h2 \h </w:instrText>
        </w:r>
        <w:r>
          <w:rPr>
            <w:sz w:val="20"/>
            <w:szCs w:val="20"/>
          </w:rPr>
        </w:r>
        <w:r>
          <w:rPr>
            <w:sz w:val="20"/>
            <w:szCs w:val="20"/>
          </w:rPr>
          <w:fldChar w:fldCharType="separate"/>
        </w:r>
        <w:r>
          <w:rPr>
            <w:sz w:val="20"/>
            <w:szCs w:val="20"/>
          </w:rPr>
          <w:t>4</w:t>
        </w:r>
        <w:r>
          <w:rPr>
            <w:sz w:val="20"/>
            <w:szCs w:val="20"/>
          </w:rPr>
          <w:fldChar w:fldCharType="end"/>
        </w:r>
      </w:hyperlink>
    </w:p>
    <w:p w14:paraId="7E58E152" w14:textId="77777777" w:rsidR="00842001" w:rsidRDefault="00000000">
      <w:pPr>
        <w:tabs>
          <w:tab w:val="right" w:leader="dot" w:pos="9360"/>
        </w:tabs>
        <w:spacing w:before="30" w:after="30"/>
        <w:ind w:left="360"/>
      </w:pPr>
      <w:hyperlink w:anchor="_Toc_h3" w:history="1">
        <w:r>
          <w:rPr>
            <w:color w:val="262626"/>
            <w:sz w:val="20"/>
            <w:szCs w:val="20"/>
          </w:rPr>
          <w:t>1.2 Solution Architecture</w:t>
        </w:r>
        <w:r>
          <w:rPr>
            <w:sz w:val="20"/>
            <w:szCs w:val="20"/>
          </w:rPr>
          <w:tab/>
        </w:r>
        <w:r>
          <w:rPr>
            <w:sz w:val="20"/>
            <w:szCs w:val="20"/>
          </w:rPr>
          <w:fldChar w:fldCharType="begin"/>
        </w:r>
        <w:r>
          <w:rPr>
            <w:sz w:val="20"/>
            <w:szCs w:val="20"/>
          </w:rPr>
          <w:instrText xml:space="preserve"> PAGEREF _Toc_h3 \h </w:instrText>
        </w:r>
        <w:r>
          <w:rPr>
            <w:sz w:val="20"/>
            <w:szCs w:val="20"/>
          </w:rPr>
        </w:r>
        <w:r>
          <w:rPr>
            <w:sz w:val="20"/>
            <w:szCs w:val="20"/>
          </w:rPr>
          <w:fldChar w:fldCharType="separate"/>
        </w:r>
        <w:r>
          <w:rPr>
            <w:sz w:val="20"/>
            <w:szCs w:val="20"/>
          </w:rPr>
          <w:t>4</w:t>
        </w:r>
        <w:r>
          <w:rPr>
            <w:sz w:val="20"/>
            <w:szCs w:val="20"/>
          </w:rPr>
          <w:fldChar w:fldCharType="end"/>
        </w:r>
      </w:hyperlink>
    </w:p>
    <w:p w14:paraId="32C900EC" w14:textId="77777777" w:rsidR="00842001" w:rsidRDefault="00000000">
      <w:pPr>
        <w:tabs>
          <w:tab w:val="right" w:leader="dot" w:pos="9360"/>
        </w:tabs>
        <w:spacing w:before="140" w:after="30"/>
      </w:pPr>
      <w:hyperlink w:anchor="_Toc_h4" w:history="1">
        <w:r>
          <w:rPr>
            <w:b/>
            <w:bCs/>
            <w:color w:val="1F3864"/>
            <w:sz w:val="22"/>
            <w:szCs w:val="22"/>
          </w:rPr>
          <w:t>2. SSO With OCI and Okta</w:t>
        </w:r>
        <w:r>
          <w:rPr>
            <w:sz w:val="20"/>
            <w:szCs w:val="20"/>
          </w:rPr>
          <w:tab/>
        </w:r>
        <w:r>
          <w:rPr>
            <w:b/>
            <w:bCs/>
            <w:sz w:val="20"/>
            <w:szCs w:val="20"/>
          </w:rPr>
          <w:fldChar w:fldCharType="begin"/>
        </w:r>
        <w:r>
          <w:rPr>
            <w:b/>
            <w:bCs/>
            <w:sz w:val="20"/>
            <w:szCs w:val="20"/>
          </w:rPr>
          <w:instrText xml:space="preserve"> PAGEREF _Toc_h4 \h </w:instrText>
        </w:r>
        <w:r>
          <w:rPr>
            <w:b/>
            <w:bCs/>
            <w:sz w:val="20"/>
            <w:szCs w:val="20"/>
          </w:rPr>
        </w:r>
        <w:r>
          <w:rPr>
            <w:b/>
            <w:bCs/>
            <w:sz w:val="20"/>
            <w:szCs w:val="20"/>
          </w:rPr>
          <w:fldChar w:fldCharType="separate"/>
        </w:r>
        <w:r>
          <w:rPr>
            <w:b/>
            <w:bCs/>
            <w:sz w:val="20"/>
            <w:szCs w:val="20"/>
          </w:rPr>
          <w:t>6</w:t>
        </w:r>
        <w:r>
          <w:rPr>
            <w:b/>
            <w:bCs/>
            <w:sz w:val="20"/>
            <w:szCs w:val="20"/>
          </w:rPr>
          <w:fldChar w:fldCharType="end"/>
        </w:r>
      </w:hyperlink>
    </w:p>
    <w:p w14:paraId="64353A92" w14:textId="77777777" w:rsidR="00842001" w:rsidRDefault="00000000">
      <w:pPr>
        <w:tabs>
          <w:tab w:val="right" w:leader="dot" w:pos="9360"/>
        </w:tabs>
        <w:spacing w:before="30" w:after="30"/>
        <w:ind w:left="360"/>
      </w:pPr>
      <w:hyperlink w:anchor="_Toc_h5" w:history="1">
        <w:r>
          <w:rPr>
            <w:color w:val="262626"/>
            <w:sz w:val="20"/>
            <w:szCs w:val="20"/>
          </w:rPr>
          <w:t>2.1 Overview</w:t>
        </w:r>
        <w:r>
          <w:rPr>
            <w:sz w:val="20"/>
            <w:szCs w:val="20"/>
          </w:rPr>
          <w:tab/>
        </w:r>
        <w:r>
          <w:rPr>
            <w:sz w:val="20"/>
            <w:szCs w:val="20"/>
          </w:rPr>
          <w:fldChar w:fldCharType="begin"/>
        </w:r>
        <w:r>
          <w:rPr>
            <w:sz w:val="20"/>
            <w:szCs w:val="20"/>
          </w:rPr>
          <w:instrText xml:space="preserve"> PAGEREF _Toc_h5 \h </w:instrText>
        </w:r>
        <w:r>
          <w:rPr>
            <w:sz w:val="20"/>
            <w:szCs w:val="20"/>
          </w:rPr>
        </w:r>
        <w:r>
          <w:rPr>
            <w:sz w:val="20"/>
            <w:szCs w:val="20"/>
          </w:rPr>
          <w:fldChar w:fldCharType="separate"/>
        </w:r>
        <w:r>
          <w:rPr>
            <w:sz w:val="20"/>
            <w:szCs w:val="20"/>
          </w:rPr>
          <w:t>6</w:t>
        </w:r>
        <w:r>
          <w:rPr>
            <w:sz w:val="20"/>
            <w:szCs w:val="20"/>
          </w:rPr>
          <w:fldChar w:fldCharType="end"/>
        </w:r>
      </w:hyperlink>
    </w:p>
    <w:p w14:paraId="6914CEE6" w14:textId="77777777" w:rsidR="00842001" w:rsidRDefault="00000000">
      <w:pPr>
        <w:tabs>
          <w:tab w:val="right" w:leader="dot" w:pos="9360"/>
        </w:tabs>
        <w:spacing w:before="30" w:after="30"/>
        <w:ind w:left="360"/>
      </w:pPr>
      <w:hyperlink w:anchor="_Toc_h6" w:history="1">
        <w:r>
          <w:rPr>
            <w:color w:val="262626"/>
            <w:sz w:val="20"/>
            <w:szCs w:val="20"/>
          </w:rPr>
          <w:t>2.2 Before You Begin</w:t>
        </w:r>
        <w:r>
          <w:rPr>
            <w:sz w:val="20"/>
            <w:szCs w:val="20"/>
          </w:rPr>
          <w:tab/>
        </w:r>
        <w:r>
          <w:rPr>
            <w:sz w:val="20"/>
            <w:szCs w:val="20"/>
          </w:rPr>
          <w:fldChar w:fldCharType="begin"/>
        </w:r>
        <w:r>
          <w:rPr>
            <w:sz w:val="20"/>
            <w:szCs w:val="20"/>
          </w:rPr>
          <w:instrText xml:space="preserve"> PAGEREF _Toc_h6 \h </w:instrText>
        </w:r>
        <w:r>
          <w:rPr>
            <w:sz w:val="20"/>
            <w:szCs w:val="20"/>
          </w:rPr>
        </w:r>
        <w:r>
          <w:rPr>
            <w:sz w:val="20"/>
            <w:szCs w:val="20"/>
          </w:rPr>
          <w:fldChar w:fldCharType="separate"/>
        </w:r>
        <w:r>
          <w:rPr>
            <w:sz w:val="20"/>
            <w:szCs w:val="20"/>
          </w:rPr>
          <w:t>6</w:t>
        </w:r>
        <w:r>
          <w:rPr>
            <w:sz w:val="20"/>
            <w:szCs w:val="20"/>
          </w:rPr>
          <w:fldChar w:fldCharType="end"/>
        </w:r>
      </w:hyperlink>
    </w:p>
    <w:p w14:paraId="5E5241EB" w14:textId="77777777" w:rsidR="00842001" w:rsidRDefault="00000000">
      <w:pPr>
        <w:tabs>
          <w:tab w:val="right" w:leader="dot" w:pos="9360"/>
        </w:tabs>
        <w:spacing w:before="30" w:after="30"/>
        <w:ind w:left="360"/>
      </w:pPr>
      <w:hyperlink w:anchor="_Toc_h7" w:history="1">
        <w:r>
          <w:rPr>
            <w:color w:val="262626"/>
            <w:sz w:val="20"/>
            <w:szCs w:val="20"/>
          </w:rPr>
          <w:t>2.3 Task 1: Get the OCI Identity Provider Metadata and the Domain URL</w:t>
        </w:r>
        <w:r>
          <w:rPr>
            <w:sz w:val="20"/>
            <w:szCs w:val="20"/>
          </w:rPr>
          <w:tab/>
        </w:r>
        <w:r>
          <w:rPr>
            <w:sz w:val="20"/>
            <w:szCs w:val="20"/>
          </w:rPr>
          <w:fldChar w:fldCharType="begin"/>
        </w:r>
        <w:r>
          <w:rPr>
            <w:sz w:val="20"/>
            <w:szCs w:val="20"/>
          </w:rPr>
          <w:instrText xml:space="preserve"> PAGEREF _Toc_h7 \h </w:instrText>
        </w:r>
        <w:r>
          <w:rPr>
            <w:sz w:val="20"/>
            <w:szCs w:val="20"/>
          </w:rPr>
        </w:r>
        <w:r>
          <w:rPr>
            <w:sz w:val="20"/>
            <w:szCs w:val="20"/>
          </w:rPr>
          <w:fldChar w:fldCharType="separate"/>
        </w:r>
        <w:r>
          <w:rPr>
            <w:sz w:val="20"/>
            <w:szCs w:val="20"/>
          </w:rPr>
          <w:t>7</w:t>
        </w:r>
        <w:r>
          <w:rPr>
            <w:sz w:val="20"/>
            <w:szCs w:val="20"/>
          </w:rPr>
          <w:fldChar w:fldCharType="end"/>
        </w:r>
      </w:hyperlink>
    </w:p>
    <w:p w14:paraId="14B7B196" w14:textId="77777777" w:rsidR="00842001" w:rsidRDefault="00000000">
      <w:pPr>
        <w:tabs>
          <w:tab w:val="right" w:leader="dot" w:pos="9360"/>
        </w:tabs>
        <w:spacing w:before="30" w:after="30"/>
        <w:ind w:left="360"/>
      </w:pPr>
      <w:hyperlink w:anchor="_Toc_h8" w:history="1">
        <w:r>
          <w:rPr>
            <w:color w:val="262626"/>
            <w:sz w:val="20"/>
            <w:szCs w:val="20"/>
          </w:rPr>
          <w:t>2.4 Task 2: Create an App in Okta</w:t>
        </w:r>
        <w:r>
          <w:rPr>
            <w:sz w:val="20"/>
            <w:szCs w:val="20"/>
          </w:rPr>
          <w:tab/>
        </w:r>
        <w:r>
          <w:rPr>
            <w:sz w:val="20"/>
            <w:szCs w:val="20"/>
          </w:rPr>
          <w:fldChar w:fldCharType="begin"/>
        </w:r>
        <w:r>
          <w:rPr>
            <w:sz w:val="20"/>
            <w:szCs w:val="20"/>
          </w:rPr>
          <w:instrText xml:space="preserve"> PAGEREF _Toc_h8 \h </w:instrText>
        </w:r>
        <w:r>
          <w:rPr>
            <w:sz w:val="20"/>
            <w:szCs w:val="20"/>
          </w:rPr>
        </w:r>
        <w:r>
          <w:rPr>
            <w:sz w:val="20"/>
            <w:szCs w:val="20"/>
          </w:rPr>
          <w:fldChar w:fldCharType="separate"/>
        </w:r>
        <w:r>
          <w:rPr>
            <w:sz w:val="20"/>
            <w:szCs w:val="20"/>
          </w:rPr>
          <w:t>8</w:t>
        </w:r>
        <w:r>
          <w:rPr>
            <w:sz w:val="20"/>
            <w:szCs w:val="20"/>
          </w:rPr>
          <w:fldChar w:fldCharType="end"/>
        </w:r>
      </w:hyperlink>
    </w:p>
    <w:p w14:paraId="66247978" w14:textId="77777777" w:rsidR="00842001" w:rsidRDefault="00000000">
      <w:pPr>
        <w:tabs>
          <w:tab w:val="right" w:leader="dot" w:pos="9360"/>
        </w:tabs>
        <w:spacing w:before="30" w:after="30"/>
        <w:ind w:left="360"/>
      </w:pPr>
      <w:hyperlink w:anchor="_Toc_h9" w:history="1">
        <w:r>
          <w:rPr>
            <w:color w:val="262626"/>
            <w:sz w:val="20"/>
            <w:szCs w:val="20"/>
          </w:rPr>
          <w:t>2.5 Task 3: Create Okta as an IdP in OCI IAM</w:t>
        </w:r>
        <w:r>
          <w:rPr>
            <w:sz w:val="20"/>
            <w:szCs w:val="20"/>
          </w:rPr>
          <w:tab/>
        </w:r>
        <w:r>
          <w:rPr>
            <w:sz w:val="20"/>
            <w:szCs w:val="20"/>
          </w:rPr>
          <w:fldChar w:fldCharType="begin"/>
        </w:r>
        <w:r>
          <w:rPr>
            <w:sz w:val="20"/>
            <w:szCs w:val="20"/>
          </w:rPr>
          <w:instrText xml:space="preserve"> PAGEREF _Toc_h9 \h </w:instrText>
        </w:r>
        <w:r>
          <w:rPr>
            <w:sz w:val="20"/>
            <w:szCs w:val="20"/>
          </w:rPr>
        </w:r>
        <w:r>
          <w:rPr>
            <w:sz w:val="20"/>
            <w:szCs w:val="20"/>
          </w:rPr>
          <w:fldChar w:fldCharType="separate"/>
        </w:r>
        <w:r>
          <w:rPr>
            <w:sz w:val="20"/>
            <w:szCs w:val="20"/>
          </w:rPr>
          <w:t>9</w:t>
        </w:r>
        <w:r>
          <w:rPr>
            <w:sz w:val="20"/>
            <w:szCs w:val="20"/>
          </w:rPr>
          <w:fldChar w:fldCharType="end"/>
        </w:r>
      </w:hyperlink>
    </w:p>
    <w:p w14:paraId="2054D05B" w14:textId="77777777" w:rsidR="00842001" w:rsidRDefault="00000000">
      <w:pPr>
        <w:tabs>
          <w:tab w:val="right" w:leader="dot" w:pos="9360"/>
        </w:tabs>
        <w:spacing w:before="30" w:after="30"/>
        <w:ind w:left="360"/>
      </w:pPr>
      <w:hyperlink w:anchor="_Toc_h10" w:history="1">
        <w:r>
          <w:rPr>
            <w:color w:val="262626"/>
            <w:sz w:val="20"/>
            <w:szCs w:val="20"/>
          </w:rPr>
          <w:t>2.6 Task 4: Configure Okta</w:t>
        </w:r>
        <w:r>
          <w:rPr>
            <w:sz w:val="20"/>
            <w:szCs w:val="20"/>
          </w:rPr>
          <w:tab/>
        </w:r>
        <w:r>
          <w:rPr>
            <w:sz w:val="20"/>
            <w:szCs w:val="20"/>
          </w:rPr>
          <w:fldChar w:fldCharType="begin"/>
        </w:r>
        <w:r>
          <w:rPr>
            <w:sz w:val="20"/>
            <w:szCs w:val="20"/>
          </w:rPr>
          <w:instrText xml:space="preserve"> PAGEREF _Toc_h10 \h </w:instrText>
        </w:r>
        <w:r>
          <w:rPr>
            <w:sz w:val="20"/>
            <w:szCs w:val="20"/>
          </w:rPr>
        </w:r>
        <w:r>
          <w:rPr>
            <w:sz w:val="20"/>
            <w:szCs w:val="20"/>
          </w:rPr>
          <w:fldChar w:fldCharType="separate"/>
        </w:r>
        <w:r>
          <w:rPr>
            <w:sz w:val="20"/>
            <w:szCs w:val="20"/>
          </w:rPr>
          <w:t>12</w:t>
        </w:r>
        <w:r>
          <w:rPr>
            <w:sz w:val="20"/>
            <w:szCs w:val="20"/>
          </w:rPr>
          <w:fldChar w:fldCharType="end"/>
        </w:r>
      </w:hyperlink>
    </w:p>
    <w:p w14:paraId="70C9EBC7" w14:textId="77777777" w:rsidR="00842001" w:rsidRDefault="00000000">
      <w:pPr>
        <w:tabs>
          <w:tab w:val="right" w:leader="dot" w:pos="9360"/>
        </w:tabs>
        <w:spacing w:before="30" w:after="30"/>
        <w:ind w:left="360"/>
      </w:pPr>
      <w:hyperlink w:anchor="_Toc_h11" w:history="1">
        <w:r>
          <w:rPr>
            <w:color w:val="262626"/>
            <w:sz w:val="20"/>
            <w:szCs w:val="20"/>
          </w:rPr>
          <w:t>2.7 Task 5: Test Single Sign-On</w:t>
        </w:r>
        <w:r>
          <w:rPr>
            <w:sz w:val="20"/>
            <w:szCs w:val="20"/>
          </w:rPr>
          <w:tab/>
        </w:r>
        <w:r>
          <w:rPr>
            <w:sz w:val="20"/>
            <w:szCs w:val="20"/>
          </w:rPr>
          <w:fldChar w:fldCharType="begin"/>
        </w:r>
        <w:r>
          <w:rPr>
            <w:sz w:val="20"/>
            <w:szCs w:val="20"/>
          </w:rPr>
          <w:instrText xml:space="preserve"> PAGEREF _Toc_h11 \h </w:instrText>
        </w:r>
        <w:r>
          <w:rPr>
            <w:sz w:val="20"/>
            <w:szCs w:val="20"/>
          </w:rPr>
        </w:r>
        <w:r>
          <w:rPr>
            <w:sz w:val="20"/>
            <w:szCs w:val="20"/>
          </w:rPr>
          <w:fldChar w:fldCharType="separate"/>
        </w:r>
        <w:r>
          <w:rPr>
            <w:sz w:val="20"/>
            <w:szCs w:val="20"/>
          </w:rPr>
          <w:t>12</w:t>
        </w:r>
        <w:r>
          <w:rPr>
            <w:sz w:val="20"/>
            <w:szCs w:val="20"/>
          </w:rPr>
          <w:fldChar w:fldCharType="end"/>
        </w:r>
      </w:hyperlink>
    </w:p>
    <w:p w14:paraId="0D671E64" w14:textId="77777777" w:rsidR="00842001" w:rsidRDefault="00000000">
      <w:pPr>
        <w:tabs>
          <w:tab w:val="right" w:leader="dot" w:pos="9360"/>
        </w:tabs>
        <w:spacing w:before="30" w:after="30"/>
        <w:ind w:left="360"/>
      </w:pPr>
      <w:hyperlink w:anchor="_Toc_h12" w:history="1">
        <w:r>
          <w:rPr>
            <w:color w:val="262626"/>
            <w:sz w:val="20"/>
            <w:szCs w:val="20"/>
          </w:rPr>
          <w:t>2.8 What's Next</w:t>
        </w:r>
        <w:r>
          <w:rPr>
            <w:sz w:val="20"/>
            <w:szCs w:val="20"/>
          </w:rPr>
          <w:tab/>
        </w:r>
        <w:r>
          <w:rPr>
            <w:sz w:val="20"/>
            <w:szCs w:val="20"/>
          </w:rPr>
          <w:fldChar w:fldCharType="begin"/>
        </w:r>
        <w:r>
          <w:rPr>
            <w:sz w:val="20"/>
            <w:szCs w:val="20"/>
          </w:rPr>
          <w:instrText xml:space="preserve"> PAGEREF _Toc_h12 \h </w:instrText>
        </w:r>
        <w:r>
          <w:rPr>
            <w:sz w:val="20"/>
            <w:szCs w:val="20"/>
          </w:rPr>
        </w:r>
        <w:r>
          <w:rPr>
            <w:sz w:val="20"/>
            <w:szCs w:val="20"/>
          </w:rPr>
          <w:fldChar w:fldCharType="separate"/>
        </w:r>
        <w:r>
          <w:rPr>
            <w:sz w:val="20"/>
            <w:szCs w:val="20"/>
          </w:rPr>
          <w:t>13</w:t>
        </w:r>
        <w:r>
          <w:rPr>
            <w:sz w:val="20"/>
            <w:szCs w:val="20"/>
          </w:rPr>
          <w:fldChar w:fldCharType="end"/>
        </w:r>
      </w:hyperlink>
    </w:p>
    <w:p w14:paraId="4805A7C9" w14:textId="77777777" w:rsidR="00842001" w:rsidRDefault="00000000">
      <w:pPr>
        <w:tabs>
          <w:tab w:val="right" w:leader="dot" w:pos="9360"/>
        </w:tabs>
        <w:spacing w:before="140" w:after="30"/>
      </w:pPr>
      <w:hyperlink w:anchor="_Toc_h13" w:history="1">
        <w:r>
          <w:rPr>
            <w:b/>
            <w:bCs/>
            <w:color w:val="1F3864"/>
            <w:sz w:val="22"/>
            <w:szCs w:val="22"/>
          </w:rPr>
          <w:t>3. Identity Lifecycle Management Between OCI and Okta</w:t>
        </w:r>
        <w:r>
          <w:rPr>
            <w:sz w:val="20"/>
            <w:szCs w:val="20"/>
          </w:rPr>
          <w:tab/>
        </w:r>
        <w:r>
          <w:rPr>
            <w:b/>
            <w:bCs/>
            <w:sz w:val="20"/>
            <w:szCs w:val="20"/>
          </w:rPr>
          <w:fldChar w:fldCharType="begin"/>
        </w:r>
        <w:r>
          <w:rPr>
            <w:b/>
            <w:bCs/>
            <w:sz w:val="20"/>
            <w:szCs w:val="20"/>
          </w:rPr>
          <w:instrText xml:space="preserve"> PAGEREF _Toc_h13 \h </w:instrText>
        </w:r>
        <w:r>
          <w:rPr>
            <w:b/>
            <w:bCs/>
            <w:sz w:val="20"/>
            <w:szCs w:val="20"/>
          </w:rPr>
        </w:r>
        <w:r>
          <w:rPr>
            <w:b/>
            <w:bCs/>
            <w:sz w:val="20"/>
            <w:szCs w:val="20"/>
          </w:rPr>
          <w:fldChar w:fldCharType="separate"/>
        </w:r>
        <w:r>
          <w:rPr>
            <w:b/>
            <w:bCs/>
            <w:sz w:val="20"/>
            <w:szCs w:val="20"/>
          </w:rPr>
          <w:t>14</w:t>
        </w:r>
        <w:r>
          <w:rPr>
            <w:b/>
            <w:bCs/>
            <w:sz w:val="20"/>
            <w:szCs w:val="20"/>
          </w:rPr>
          <w:fldChar w:fldCharType="end"/>
        </w:r>
      </w:hyperlink>
    </w:p>
    <w:p w14:paraId="1C02B279" w14:textId="77777777" w:rsidR="00842001" w:rsidRDefault="00000000">
      <w:pPr>
        <w:tabs>
          <w:tab w:val="right" w:leader="dot" w:pos="9360"/>
        </w:tabs>
        <w:spacing w:before="30" w:after="30"/>
        <w:ind w:left="360"/>
      </w:pPr>
      <w:hyperlink w:anchor="_Toc_h14" w:history="1">
        <w:r>
          <w:rPr>
            <w:color w:val="262626"/>
            <w:sz w:val="20"/>
            <w:szCs w:val="20"/>
          </w:rPr>
          <w:t>3.1 Overview</w:t>
        </w:r>
        <w:r>
          <w:rPr>
            <w:sz w:val="20"/>
            <w:szCs w:val="20"/>
          </w:rPr>
          <w:tab/>
        </w:r>
        <w:r>
          <w:rPr>
            <w:sz w:val="20"/>
            <w:szCs w:val="20"/>
          </w:rPr>
          <w:fldChar w:fldCharType="begin"/>
        </w:r>
        <w:r>
          <w:rPr>
            <w:sz w:val="20"/>
            <w:szCs w:val="20"/>
          </w:rPr>
          <w:instrText xml:space="preserve"> PAGEREF _Toc_h14 \h </w:instrText>
        </w:r>
        <w:r>
          <w:rPr>
            <w:sz w:val="20"/>
            <w:szCs w:val="20"/>
          </w:rPr>
        </w:r>
        <w:r>
          <w:rPr>
            <w:sz w:val="20"/>
            <w:szCs w:val="20"/>
          </w:rPr>
          <w:fldChar w:fldCharType="separate"/>
        </w:r>
        <w:r>
          <w:rPr>
            <w:sz w:val="20"/>
            <w:szCs w:val="20"/>
          </w:rPr>
          <w:t>14</w:t>
        </w:r>
        <w:r>
          <w:rPr>
            <w:sz w:val="20"/>
            <w:szCs w:val="20"/>
          </w:rPr>
          <w:fldChar w:fldCharType="end"/>
        </w:r>
      </w:hyperlink>
    </w:p>
    <w:p w14:paraId="2E858760" w14:textId="77777777" w:rsidR="00842001" w:rsidRDefault="00000000">
      <w:pPr>
        <w:tabs>
          <w:tab w:val="right" w:leader="dot" w:pos="9360"/>
        </w:tabs>
        <w:spacing w:before="30" w:after="30"/>
        <w:ind w:left="360"/>
      </w:pPr>
      <w:hyperlink w:anchor="_Toc_h15" w:history="1">
        <w:r>
          <w:rPr>
            <w:color w:val="262626"/>
            <w:sz w:val="20"/>
            <w:szCs w:val="20"/>
          </w:rPr>
          <w:t>3.2 Before You Begin</w:t>
        </w:r>
        <w:r>
          <w:rPr>
            <w:sz w:val="20"/>
            <w:szCs w:val="20"/>
          </w:rPr>
          <w:tab/>
        </w:r>
        <w:r>
          <w:rPr>
            <w:sz w:val="20"/>
            <w:szCs w:val="20"/>
          </w:rPr>
          <w:fldChar w:fldCharType="begin"/>
        </w:r>
        <w:r>
          <w:rPr>
            <w:sz w:val="20"/>
            <w:szCs w:val="20"/>
          </w:rPr>
          <w:instrText xml:space="preserve"> PAGEREF _Toc_h15 \h </w:instrText>
        </w:r>
        <w:r>
          <w:rPr>
            <w:sz w:val="20"/>
            <w:szCs w:val="20"/>
          </w:rPr>
        </w:r>
        <w:r>
          <w:rPr>
            <w:sz w:val="20"/>
            <w:szCs w:val="20"/>
          </w:rPr>
          <w:fldChar w:fldCharType="separate"/>
        </w:r>
        <w:r>
          <w:rPr>
            <w:sz w:val="20"/>
            <w:szCs w:val="20"/>
          </w:rPr>
          <w:t>15</w:t>
        </w:r>
        <w:r>
          <w:rPr>
            <w:sz w:val="20"/>
            <w:szCs w:val="20"/>
          </w:rPr>
          <w:fldChar w:fldCharType="end"/>
        </w:r>
      </w:hyperlink>
    </w:p>
    <w:p w14:paraId="53A74949" w14:textId="77777777" w:rsidR="00842001" w:rsidRDefault="00000000">
      <w:pPr>
        <w:tabs>
          <w:tab w:val="right" w:leader="dot" w:pos="9360"/>
        </w:tabs>
        <w:spacing w:before="30" w:after="30"/>
        <w:ind w:left="360"/>
      </w:pPr>
      <w:hyperlink w:anchor="_Toc_h16" w:history="1">
        <w:r>
          <w:rPr>
            <w:color w:val="262626"/>
            <w:sz w:val="20"/>
            <w:szCs w:val="20"/>
          </w:rPr>
          <w:t>3.3 Task 1: Create a Confidential Application in OCI</w:t>
        </w:r>
        <w:r>
          <w:rPr>
            <w:sz w:val="20"/>
            <w:szCs w:val="20"/>
          </w:rPr>
          <w:tab/>
        </w:r>
        <w:r>
          <w:rPr>
            <w:sz w:val="20"/>
            <w:szCs w:val="20"/>
          </w:rPr>
          <w:fldChar w:fldCharType="begin"/>
        </w:r>
        <w:r>
          <w:rPr>
            <w:sz w:val="20"/>
            <w:szCs w:val="20"/>
          </w:rPr>
          <w:instrText xml:space="preserve"> PAGEREF _Toc_h16 \h </w:instrText>
        </w:r>
        <w:r>
          <w:rPr>
            <w:sz w:val="20"/>
            <w:szCs w:val="20"/>
          </w:rPr>
        </w:r>
        <w:r>
          <w:rPr>
            <w:sz w:val="20"/>
            <w:szCs w:val="20"/>
          </w:rPr>
          <w:fldChar w:fldCharType="separate"/>
        </w:r>
        <w:r>
          <w:rPr>
            <w:sz w:val="20"/>
            <w:szCs w:val="20"/>
          </w:rPr>
          <w:t>15</w:t>
        </w:r>
        <w:r>
          <w:rPr>
            <w:sz w:val="20"/>
            <w:szCs w:val="20"/>
          </w:rPr>
          <w:fldChar w:fldCharType="end"/>
        </w:r>
      </w:hyperlink>
    </w:p>
    <w:p w14:paraId="53B36670" w14:textId="77777777" w:rsidR="00842001" w:rsidRDefault="00000000">
      <w:pPr>
        <w:tabs>
          <w:tab w:val="right" w:leader="dot" w:pos="9360"/>
        </w:tabs>
        <w:spacing w:before="30" w:after="30"/>
        <w:ind w:left="360"/>
      </w:pPr>
      <w:hyperlink w:anchor="_Toc_h17" w:history="1">
        <w:r>
          <w:rPr>
            <w:color w:val="262626"/>
            <w:sz w:val="20"/>
            <w:szCs w:val="20"/>
          </w:rPr>
          <w:t>3.4 Task 2: Find the OCI IAM GUID and Generate a Secret Token</w:t>
        </w:r>
        <w:r>
          <w:rPr>
            <w:sz w:val="20"/>
            <w:szCs w:val="20"/>
          </w:rPr>
          <w:tab/>
        </w:r>
        <w:r>
          <w:rPr>
            <w:sz w:val="20"/>
            <w:szCs w:val="20"/>
          </w:rPr>
          <w:fldChar w:fldCharType="begin"/>
        </w:r>
        <w:r>
          <w:rPr>
            <w:sz w:val="20"/>
            <w:szCs w:val="20"/>
          </w:rPr>
          <w:instrText xml:space="preserve"> PAGEREF _Toc_h17 \h </w:instrText>
        </w:r>
        <w:r>
          <w:rPr>
            <w:sz w:val="20"/>
            <w:szCs w:val="20"/>
          </w:rPr>
        </w:r>
        <w:r>
          <w:rPr>
            <w:sz w:val="20"/>
            <w:szCs w:val="20"/>
          </w:rPr>
          <w:fldChar w:fldCharType="separate"/>
        </w:r>
        <w:r>
          <w:rPr>
            <w:sz w:val="20"/>
            <w:szCs w:val="20"/>
          </w:rPr>
          <w:t>17</w:t>
        </w:r>
        <w:r>
          <w:rPr>
            <w:sz w:val="20"/>
            <w:szCs w:val="20"/>
          </w:rPr>
          <w:fldChar w:fldCharType="end"/>
        </w:r>
      </w:hyperlink>
    </w:p>
    <w:p w14:paraId="246DA643" w14:textId="77777777" w:rsidR="00842001" w:rsidRDefault="00000000">
      <w:pPr>
        <w:tabs>
          <w:tab w:val="right" w:leader="dot" w:pos="9360"/>
        </w:tabs>
        <w:spacing w:before="30" w:after="30"/>
        <w:ind w:left="360"/>
      </w:pPr>
      <w:hyperlink w:anchor="_Toc_h18" w:history="1">
        <w:r>
          <w:rPr>
            <w:color w:val="262626"/>
            <w:sz w:val="20"/>
            <w:szCs w:val="20"/>
          </w:rPr>
          <w:t>3.5 Task 3: Create an App in Okta</w:t>
        </w:r>
        <w:r>
          <w:rPr>
            <w:sz w:val="20"/>
            <w:szCs w:val="20"/>
          </w:rPr>
          <w:tab/>
        </w:r>
        <w:r>
          <w:rPr>
            <w:sz w:val="20"/>
            <w:szCs w:val="20"/>
          </w:rPr>
          <w:fldChar w:fldCharType="begin"/>
        </w:r>
        <w:r>
          <w:rPr>
            <w:sz w:val="20"/>
            <w:szCs w:val="20"/>
          </w:rPr>
          <w:instrText xml:space="preserve"> PAGEREF _Toc_h18 \h </w:instrText>
        </w:r>
        <w:r>
          <w:rPr>
            <w:sz w:val="20"/>
            <w:szCs w:val="20"/>
          </w:rPr>
        </w:r>
        <w:r>
          <w:rPr>
            <w:sz w:val="20"/>
            <w:szCs w:val="20"/>
          </w:rPr>
          <w:fldChar w:fldCharType="separate"/>
        </w:r>
        <w:r>
          <w:rPr>
            <w:sz w:val="20"/>
            <w:szCs w:val="20"/>
          </w:rPr>
          <w:t>19</w:t>
        </w:r>
        <w:r>
          <w:rPr>
            <w:sz w:val="20"/>
            <w:szCs w:val="20"/>
          </w:rPr>
          <w:fldChar w:fldCharType="end"/>
        </w:r>
      </w:hyperlink>
    </w:p>
    <w:p w14:paraId="1D902E6F" w14:textId="77777777" w:rsidR="00842001" w:rsidRDefault="00000000">
      <w:pPr>
        <w:tabs>
          <w:tab w:val="right" w:leader="dot" w:pos="9360"/>
        </w:tabs>
        <w:spacing w:before="30" w:after="30"/>
        <w:ind w:left="360"/>
      </w:pPr>
      <w:hyperlink w:anchor="_Toc_h19" w:history="1">
        <w:r>
          <w:rPr>
            <w:color w:val="262626"/>
            <w:sz w:val="20"/>
            <w:szCs w:val="20"/>
          </w:rPr>
          <w:t>3.6 Task 4: Change Okta Settings</w:t>
        </w:r>
        <w:r>
          <w:rPr>
            <w:sz w:val="20"/>
            <w:szCs w:val="20"/>
          </w:rPr>
          <w:tab/>
        </w:r>
        <w:r>
          <w:rPr>
            <w:sz w:val="20"/>
            <w:szCs w:val="20"/>
          </w:rPr>
          <w:fldChar w:fldCharType="begin"/>
        </w:r>
        <w:r>
          <w:rPr>
            <w:sz w:val="20"/>
            <w:szCs w:val="20"/>
          </w:rPr>
          <w:instrText xml:space="preserve"> PAGEREF _Toc_h19 \h </w:instrText>
        </w:r>
        <w:r>
          <w:rPr>
            <w:sz w:val="20"/>
            <w:szCs w:val="20"/>
          </w:rPr>
        </w:r>
        <w:r>
          <w:rPr>
            <w:sz w:val="20"/>
            <w:szCs w:val="20"/>
          </w:rPr>
          <w:fldChar w:fldCharType="separate"/>
        </w:r>
        <w:r>
          <w:rPr>
            <w:sz w:val="20"/>
            <w:szCs w:val="20"/>
          </w:rPr>
          <w:t>19</w:t>
        </w:r>
        <w:r>
          <w:rPr>
            <w:sz w:val="20"/>
            <w:szCs w:val="20"/>
          </w:rPr>
          <w:fldChar w:fldCharType="end"/>
        </w:r>
      </w:hyperlink>
    </w:p>
    <w:p w14:paraId="3F5226D9" w14:textId="77777777" w:rsidR="00842001" w:rsidRDefault="00000000">
      <w:pPr>
        <w:tabs>
          <w:tab w:val="right" w:leader="dot" w:pos="9360"/>
        </w:tabs>
        <w:spacing w:before="30" w:after="30"/>
        <w:ind w:left="360"/>
      </w:pPr>
      <w:hyperlink w:anchor="_Toc_h20" w:history="1">
        <w:r>
          <w:rPr>
            <w:color w:val="262626"/>
            <w:sz w:val="20"/>
            <w:szCs w:val="20"/>
          </w:rPr>
          <w:t>3.7 Task 5: Test User and Group Provisioning</w:t>
        </w:r>
        <w:r>
          <w:rPr>
            <w:sz w:val="20"/>
            <w:szCs w:val="20"/>
          </w:rPr>
          <w:tab/>
        </w:r>
        <w:r>
          <w:rPr>
            <w:sz w:val="20"/>
            <w:szCs w:val="20"/>
          </w:rPr>
          <w:fldChar w:fldCharType="begin"/>
        </w:r>
        <w:r>
          <w:rPr>
            <w:sz w:val="20"/>
            <w:szCs w:val="20"/>
          </w:rPr>
          <w:instrText xml:space="preserve"> PAGEREF _Toc_h20 \h </w:instrText>
        </w:r>
        <w:r>
          <w:rPr>
            <w:sz w:val="20"/>
            <w:szCs w:val="20"/>
          </w:rPr>
        </w:r>
        <w:r>
          <w:rPr>
            <w:sz w:val="20"/>
            <w:szCs w:val="20"/>
          </w:rPr>
          <w:fldChar w:fldCharType="separate"/>
        </w:r>
        <w:r>
          <w:rPr>
            <w:sz w:val="20"/>
            <w:szCs w:val="20"/>
          </w:rPr>
          <w:t>20</w:t>
        </w:r>
        <w:r>
          <w:rPr>
            <w:sz w:val="20"/>
            <w:szCs w:val="20"/>
          </w:rPr>
          <w:fldChar w:fldCharType="end"/>
        </w:r>
      </w:hyperlink>
    </w:p>
    <w:p w14:paraId="4DA93A75" w14:textId="77777777" w:rsidR="00842001" w:rsidRDefault="00000000">
      <w:pPr>
        <w:tabs>
          <w:tab w:val="right" w:leader="dot" w:pos="9360"/>
        </w:tabs>
        <w:spacing w:before="30" w:after="30"/>
        <w:ind w:left="360"/>
      </w:pPr>
      <w:hyperlink w:anchor="_Toc_h21" w:history="1">
        <w:r>
          <w:rPr>
            <w:color w:val="262626"/>
            <w:sz w:val="20"/>
            <w:szCs w:val="20"/>
          </w:rPr>
          <w:t>3.8 Additional Configurations for Federated Users</w:t>
        </w:r>
        <w:r>
          <w:rPr>
            <w:sz w:val="20"/>
            <w:szCs w:val="20"/>
          </w:rPr>
          <w:tab/>
        </w:r>
        <w:r>
          <w:rPr>
            <w:sz w:val="20"/>
            <w:szCs w:val="20"/>
          </w:rPr>
          <w:fldChar w:fldCharType="begin"/>
        </w:r>
        <w:r>
          <w:rPr>
            <w:sz w:val="20"/>
            <w:szCs w:val="20"/>
          </w:rPr>
          <w:instrText xml:space="preserve"> PAGEREF _Toc_h21 \h </w:instrText>
        </w:r>
        <w:r>
          <w:rPr>
            <w:sz w:val="20"/>
            <w:szCs w:val="20"/>
          </w:rPr>
        </w:r>
        <w:r>
          <w:rPr>
            <w:sz w:val="20"/>
            <w:szCs w:val="20"/>
          </w:rPr>
          <w:fldChar w:fldCharType="separate"/>
        </w:r>
        <w:r>
          <w:rPr>
            <w:sz w:val="20"/>
            <w:szCs w:val="20"/>
          </w:rPr>
          <w:t>21</w:t>
        </w:r>
        <w:r>
          <w:rPr>
            <w:sz w:val="20"/>
            <w:szCs w:val="20"/>
          </w:rPr>
          <w:fldChar w:fldCharType="end"/>
        </w:r>
      </w:hyperlink>
    </w:p>
    <w:p w14:paraId="70347C5C" w14:textId="77777777" w:rsidR="00842001" w:rsidRDefault="00000000">
      <w:pPr>
        <w:tabs>
          <w:tab w:val="right" w:leader="dot" w:pos="9360"/>
        </w:tabs>
        <w:spacing w:before="30" w:after="30"/>
        <w:ind w:left="720"/>
      </w:pPr>
      <w:hyperlink w:anchor="_Toc_h22" w:history="1">
        <w:r>
          <w:rPr>
            <w:color w:val="262626"/>
            <w:sz w:val="20"/>
            <w:szCs w:val="20"/>
          </w:rPr>
          <w:t>3.8.1 Setting Users' Federated Status</w:t>
        </w:r>
        <w:r>
          <w:rPr>
            <w:sz w:val="20"/>
            <w:szCs w:val="20"/>
          </w:rPr>
          <w:tab/>
        </w:r>
        <w:r>
          <w:rPr>
            <w:sz w:val="20"/>
            <w:szCs w:val="20"/>
          </w:rPr>
          <w:fldChar w:fldCharType="begin"/>
        </w:r>
        <w:r>
          <w:rPr>
            <w:sz w:val="20"/>
            <w:szCs w:val="20"/>
          </w:rPr>
          <w:instrText xml:space="preserve"> PAGEREF _Toc_h22 \h </w:instrText>
        </w:r>
        <w:r>
          <w:rPr>
            <w:sz w:val="20"/>
            <w:szCs w:val="20"/>
          </w:rPr>
        </w:r>
        <w:r>
          <w:rPr>
            <w:sz w:val="20"/>
            <w:szCs w:val="20"/>
          </w:rPr>
          <w:fldChar w:fldCharType="separate"/>
        </w:r>
        <w:r>
          <w:rPr>
            <w:sz w:val="20"/>
            <w:szCs w:val="20"/>
          </w:rPr>
          <w:t>21</w:t>
        </w:r>
        <w:r>
          <w:rPr>
            <w:sz w:val="20"/>
            <w:szCs w:val="20"/>
          </w:rPr>
          <w:fldChar w:fldCharType="end"/>
        </w:r>
      </w:hyperlink>
    </w:p>
    <w:p w14:paraId="2893B7CE" w14:textId="77777777" w:rsidR="00842001" w:rsidRDefault="00000000">
      <w:pPr>
        <w:tabs>
          <w:tab w:val="right" w:leader="dot" w:pos="9360"/>
        </w:tabs>
        <w:spacing w:before="30" w:after="30"/>
        <w:ind w:left="720"/>
      </w:pPr>
      <w:hyperlink w:anchor="_Toc_h23" w:history="1">
        <w:r>
          <w:rPr>
            <w:color w:val="262626"/>
            <w:sz w:val="20"/>
            <w:szCs w:val="20"/>
          </w:rPr>
          <w:t>3.8.2 Disable Notifications for Account Creation or Updates</w:t>
        </w:r>
        <w:r>
          <w:rPr>
            <w:sz w:val="20"/>
            <w:szCs w:val="20"/>
          </w:rPr>
          <w:tab/>
        </w:r>
        <w:r>
          <w:rPr>
            <w:sz w:val="20"/>
            <w:szCs w:val="20"/>
          </w:rPr>
          <w:fldChar w:fldCharType="begin"/>
        </w:r>
        <w:r>
          <w:rPr>
            <w:sz w:val="20"/>
            <w:szCs w:val="20"/>
          </w:rPr>
          <w:instrText xml:space="preserve"> PAGEREF _Toc_h23 \h </w:instrText>
        </w:r>
        <w:r>
          <w:rPr>
            <w:sz w:val="20"/>
            <w:szCs w:val="20"/>
          </w:rPr>
        </w:r>
        <w:r>
          <w:rPr>
            <w:sz w:val="20"/>
            <w:szCs w:val="20"/>
          </w:rPr>
          <w:fldChar w:fldCharType="separate"/>
        </w:r>
        <w:r>
          <w:rPr>
            <w:sz w:val="20"/>
            <w:szCs w:val="20"/>
          </w:rPr>
          <w:t>24</w:t>
        </w:r>
        <w:r>
          <w:rPr>
            <w:sz w:val="20"/>
            <w:szCs w:val="20"/>
          </w:rPr>
          <w:fldChar w:fldCharType="end"/>
        </w:r>
      </w:hyperlink>
    </w:p>
    <w:p w14:paraId="45FF2058" w14:textId="77777777" w:rsidR="00842001" w:rsidRDefault="00000000">
      <w:pPr>
        <w:tabs>
          <w:tab w:val="right" w:leader="dot" w:pos="9360"/>
        </w:tabs>
        <w:spacing w:before="30" w:after="30"/>
        <w:ind w:left="360"/>
      </w:pPr>
      <w:hyperlink w:anchor="_Toc_h24" w:history="1">
        <w:r>
          <w:rPr>
            <w:color w:val="262626"/>
            <w:sz w:val="20"/>
            <w:szCs w:val="20"/>
          </w:rPr>
          <w:t>3.9 What's Next</w:t>
        </w:r>
        <w:r>
          <w:rPr>
            <w:sz w:val="20"/>
            <w:szCs w:val="20"/>
          </w:rPr>
          <w:tab/>
        </w:r>
        <w:r>
          <w:rPr>
            <w:sz w:val="20"/>
            <w:szCs w:val="20"/>
          </w:rPr>
          <w:fldChar w:fldCharType="begin"/>
        </w:r>
        <w:r>
          <w:rPr>
            <w:sz w:val="20"/>
            <w:szCs w:val="20"/>
          </w:rPr>
          <w:instrText xml:space="preserve"> PAGEREF _Toc_h24 \h </w:instrText>
        </w:r>
        <w:r>
          <w:rPr>
            <w:sz w:val="20"/>
            <w:szCs w:val="20"/>
          </w:rPr>
        </w:r>
        <w:r>
          <w:rPr>
            <w:sz w:val="20"/>
            <w:szCs w:val="20"/>
          </w:rPr>
          <w:fldChar w:fldCharType="separate"/>
        </w:r>
        <w:r>
          <w:rPr>
            <w:sz w:val="20"/>
            <w:szCs w:val="20"/>
          </w:rPr>
          <w:t>26</w:t>
        </w:r>
        <w:r>
          <w:rPr>
            <w:sz w:val="20"/>
            <w:szCs w:val="20"/>
          </w:rPr>
          <w:fldChar w:fldCharType="end"/>
        </w:r>
      </w:hyperlink>
    </w:p>
    <w:p w14:paraId="6788A6E2" w14:textId="77777777" w:rsidR="00842001" w:rsidRDefault="00000000">
      <w:pPr>
        <w:tabs>
          <w:tab w:val="right" w:leader="dot" w:pos="9360"/>
        </w:tabs>
        <w:spacing w:before="140" w:after="30"/>
      </w:pPr>
      <w:hyperlink w:anchor="_Toc_h25" w:history="1">
        <w:r>
          <w:rPr>
            <w:b/>
            <w:bCs/>
            <w:color w:val="1F3864"/>
            <w:sz w:val="22"/>
            <w:szCs w:val="22"/>
          </w:rPr>
          <w:t>4. JIT Provisioning from Okta to OCI IAM</w:t>
        </w:r>
        <w:r>
          <w:rPr>
            <w:sz w:val="20"/>
            <w:szCs w:val="20"/>
          </w:rPr>
          <w:tab/>
        </w:r>
        <w:r>
          <w:rPr>
            <w:b/>
            <w:bCs/>
            <w:sz w:val="20"/>
            <w:szCs w:val="20"/>
          </w:rPr>
          <w:fldChar w:fldCharType="begin"/>
        </w:r>
        <w:r>
          <w:rPr>
            <w:b/>
            <w:bCs/>
            <w:sz w:val="20"/>
            <w:szCs w:val="20"/>
          </w:rPr>
          <w:instrText xml:space="preserve"> PAGEREF _Toc_h25 \h </w:instrText>
        </w:r>
        <w:r>
          <w:rPr>
            <w:b/>
            <w:bCs/>
            <w:sz w:val="20"/>
            <w:szCs w:val="20"/>
          </w:rPr>
        </w:r>
        <w:r>
          <w:rPr>
            <w:b/>
            <w:bCs/>
            <w:sz w:val="20"/>
            <w:szCs w:val="20"/>
          </w:rPr>
          <w:fldChar w:fldCharType="separate"/>
        </w:r>
        <w:r>
          <w:rPr>
            <w:b/>
            <w:bCs/>
            <w:sz w:val="20"/>
            <w:szCs w:val="20"/>
          </w:rPr>
          <w:t>27</w:t>
        </w:r>
        <w:r>
          <w:rPr>
            <w:b/>
            <w:bCs/>
            <w:sz w:val="20"/>
            <w:szCs w:val="20"/>
          </w:rPr>
          <w:fldChar w:fldCharType="end"/>
        </w:r>
      </w:hyperlink>
    </w:p>
    <w:p w14:paraId="007720EB" w14:textId="77777777" w:rsidR="00842001" w:rsidRDefault="00000000">
      <w:pPr>
        <w:tabs>
          <w:tab w:val="right" w:leader="dot" w:pos="9360"/>
        </w:tabs>
        <w:spacing w:before="30" w:after="30"/>
        <w:ind w:left="360"/>
      </w:pPr>
      <w:hyperlink w:anchor="_Toc_h26" w:history="1">
        <w:r>
          <w:rPr>
            <w:color w:val="262626"/>
            <w:sz w:val="20"/>
            <w:szCs w:val="20"/>
          </w:rPr>
          <w:t>4.1 Overview</w:t>
        </w:r>
        <w:r>
          <w:rPr>
            <w:sz w:val="20"/>
            <w:szCs w:val="20"/>
          </w:rPr>
          <w:tab/>
        </w:r>
        <w:r>
          <w:rPr>
            <w:sz w:val="20"/>
            <w:szCs w:val="20"/>
          </w:rPr>
          <w:fldChar w:fldCharType="begin"/>
        </w:r>
        <w:r>
          <w:rPr>
            <w:sz w:val="20"/>
            <w:szCs w:val="20"/>
          </w:rPr>
          <w:instrText xml:space="preserve"> PAGEREF _Toc_h26 \h </w:instrText>
        </w:r>
        <w:r>
          <w:rPr>
            <w:sz w:val="20"/>
            <w:szCs w:val="20"/>
          </w:rPr>
        </w:r>
        <w:r>
          <w:rPr>
            <w:sz w:val="20"/>
            <w:szCs w:val="20"/>
          </w:rPr>
          <w:fldChar w:fldCharType="separate"/>
        </w:r>
        <w:r>
          <w:rPr>
            <w:sz w:val="20"/>
            <w:szCs w:val="20"/>
          </w:rPr>
          <w:t>27</w:t>
        </w:r>
        <w:r>
          <w:rPr>
            <w:sz w:val="20"/>
            <w:szCs w:val="20"/>
          </w:rPr>
          <w:fldChar w:fldCharType="end"/>
        </w:r>
      </w:hyperlink>
    </w:p>
    <w:p w14:paraId="753691AA" w14:textId="77777777" w:rsidR="00842001" w:rsidRDefault="00000000">
      <w:pPr>
        <w:tabs>
          <w:tab w:val="right" w:leader="dot" w:pos="9360"/>
        </w:tabs>
        <w:spacing w:before="30" w:after="30"/>
        <w:ind w:left="360"/>
      </w:pPr>
      <w:hyperlink w:anchor="_Toc_h27" w:history="1">
        <w:r>
          <w:rPr>
            <w:color w:val="262626"/>
            <w:sz w:val="20"/>
            <w:szCs w:val="20"/>
          </w:rPr>
          <w:t>4.2 Before You Begin</w:t>
        </w:r>
        <w:r>
          <w:rPr>
            <w:sz w:val="20"/>
            <w:szCs w:val="20"/>
          </w:rPr>
          <w:tab/>
        </w:r>
        <w:r>
          <w:rPr>
            <w:sz w:val="20"/>
            <w:szCs w:val="20"/>
          </w:rPr>
          <w:fldChar w:fldCharType="begin"/>
        </w:r>
        <w:r>
          <w:rPr>
            <w:sz w:val="20"/>
            <w:szCs w:val="20"/>
          </w:rPr>
          <w:instrText xml:space="preserve"> PAGEREF _Toc_h27 \h </w:instrText>
        </w:r>
        <w:r>
          <w:rPr>
            <w:sz w:val="20"/>
            <w:szCs w:val="20"/>
          </w:rPr>
        </w:r>
        <w:r>
          <w:rPr>
            <w:sz w:val="20"/>
            <w:szCs w:val="20"/>
          </w:rPr>
          <w:fldChar w:fldCharType="separate"/>
        </w:r>
        <w:r>
          <w:rPr>
            <w:sz w:val="20"/>
            <w:szCs w:val="20"/>
          </w:rPr>
          <w:t>28</w:t>
        </w:r>
        <w:r>
          <w:rPr>
            <w:sz w:val="20"/>
            <w:szCs w:val="20"/>
          </w:rPr>
          <w:fldChar w:fldCharType="end"/>
        </w:r>
      </w:hyperlink>
    </w:p>
    <w:p w14:paraId="497F0CBC" w14:textId="77777777" w:rsidR="00842001" w:rsidRDefault="00000000">
      <w:pPr>
        <w:tabs>
          <w:tab w:val="right" w:leader="dot" w:pos="9360"/>
        </w:tabs>
        <w:spacing w:before="30" w:after="30"/>
        <w:ind w:left="360"/>
      </w:pPr>
      <w:hyperlink w:anchor="_Toc_h28" w:history="1">
        <w:r>
          <w:rPr>
            <w:color w:val="262626"/>
            <w:sz w:val="20"/>
            <w:szCs w:val="20"/>
          </w:rPr>
          <w:t>4.3 Task 1: Configure JIT Attributes in OCI IAM</w:t>
        </w:r>
        <w:r>
          <w:rPr>
            <w:sz w:val="20"/>
            <w:szCs w:val="20"/>
          </w:rPr>
          <w:tab/>
        </w:r>
        <w:r>
          <w:rPr>
            <w:sz w:val="20"/>
            <w:szCs w:val="20"/>
          </w:rPr>
          <w:fldChar w:fldCharType="begin"/>
        </w:r>
        <w:r>
          <w:rPr>
            <w:sz w:val="20"/>
            <w:szCs w:val="20"/>
          </w:rPr>
          <w:instrText xml:space="preserve"> PAGEREF _Toc_h28 \h </w:instrText>
        </w:r>
        <w:r>
          <w:rPr>
            <w:sz w:val="20"/>
            <w:szCs w:val="20"/>
          </w:rPr>
        </w:r>
        <w:r>
          <w:rPr>
            <w:sz w:val="20"/>
            <w:szCs w:val="20"/>
          </w:rPr>
          <w:fldChar w:fldCharType="separate"/>
        </w:r>
        <w:r>
          <w:rPr>
            <w:sz w:val="20"/>
            <w:szCs w:val="20"/>
          </w:rPr>
          <w:t>28</w:t>
        </w:r>
        <w:r>
          <w:rPr>
            <w:sz w:val="20"/>
            <w:szCs w:val="20"/>
          </w:rPr>
          <w:fldChar w:fldCharType="end"/>
        </w:r>
      </w:hyperlink>
    </w:p>
    <w:p w14:paraId="2A1875EB" w14:textId="77777777" w:rsidR="00842001" w:rsidRDefault="00000000">
      <w:pPr>
        <w:tabs>
          <w:tab w:val="right" w:leader="dot" w:pos="9360"/>
        </w:tabs>
        <w:spacing w:before="30" w:after="30"/>
        <w:ind w:left="360"/>
      </w:pPr>
      <w:hyperlink w:anchor="_Toc_h29" w:history="1">
        <w:r>
          <w:rPr>
            <w:color w:val="262626"/>
            <w:sz w:val="20"/>
            <w:szCs w:val="20"/>
          </w:rPr>
          <w:t>4.4 Task 2: Configure SAML Attributes Sent by Okta</w:t>
        </w:r>
        <w:r>
          <w:rPr>
            <w:sz w:val="20"/>
            <w:szCs w:val="20"/>
          </w:rPr>
          <w:tab/>
        </w:r>
        <w:r>
          <w:rPr>
            <w:sz w:val="20"/>
            <w:szCs w:val="20"/>
          </w:rPr>
          <w:fldChar w:fldCharType="begin"/>
        </w:r>
        <w:r>
          <w:rPr>
            <w:sz w:val="20"/>
            <w:szCs w:val="20"/>
          </w:rPr>
          <w:instrText xml:space="preserve"> PAGEREF _Toc_h29 \h </w:instrText>
        </w:r>
        <w:r>
          <w:rPr>
            <w:sz w:val="20"/>
            <w:szCs w:val="20"/>
          </w:rPr>
        </w:r>
        <w:r>
          <w:rPr>
            <w:sz w:val="20"/>
            <w:szCs w:val="20"/>
          </w:rPr>
          <w:fldChar w:fldCharType="separate"/>
        </w:r>
        <w:r>
          <w:rPr>
            <w:sz w:val="20"/>
            <w:szCs w:val="20"/>
          </w:rPr>
          <w:t>32</w:t>
        </w:r>
        <w:r>
          <w:rPr>
            <w:sz w:val="20"/>
            <w:szCs w:val="20"/>
          </w:rPr>
          <w:fldChar w:fldCharType="end"/>
        </w:r>
      </w:hyperlink>
    </w:p>
    <w:p w14:paraId="07708840" w14:textId="77777777" w:rsidR="00842001" w:rsidRDefault="00000000">
      <w:pPr>
        <w:tabs>
          <w:tab w:val="right" w:leader="dot" w:pos="9360"/>
        </w:tabs>
        <w:spacing w:before="30" w:after="30"/>
        <w:ind w:left="360"/>
      </w:pPr>
      <w:hyperlink w:anchor="_Toc_h30" w:history="1">
        <w:r>
          <w:rPr>
            <w:color w:val="262626"/>
            <w:sz w:val="20"/>
            <w:szCs w:val="20"/>
          </w:rPr>
          <w:t>4.5 Task 3: Test JIT Provisioning Between Okta and OCI</w:t>
        </w:r>
        <w:r>
          <w:rPr>
            <w:sz w:val="20"/>
            <w:szCs w:val="20"/>
          </w:rPr>
          <w:tab/>
        </w:r>
        <w:r>
          <w:rPr>
            <w:sz w:val="20"/>
            <w:szCs w:val="20"/>
          </w:rPr>
          <w:fldChar w:fldCharType="begin"/>
        </w:r>
        <w:r>
          <w:rPr>
            <w:sz w:val="20"/>
            <w:szCs w:val="20"/>
          </w:rPr>
          <w:instrText xml:space="preserve"> PAGEREF _Toc_h30 \h </w:instrText>
        </w:r>
        <w:r>
          <w:rPr>
            <w:sz w:val="20"/>
            <w:szCs w:val="20"/>
          </w:rPr>
        </w:r>
        <w:r>
          <w:rPr>
            <w:sz w:val="20"/>
            <w:szCs w:val="20"/>
          </w:rPr>
          <w:fldChar w:fldCharType="separate"/>
        </w:r>
        <w:r>
          <w:rPr>
            <w:sz w:val="20"/>
            <w:szCs w:val="20"/>
          </w:rPr>
          <w:t>33</w:t>
        </w:r>
        <w:r>
          <w:rPr>
            <w:sz w:val="20"/>
            <w:szCs w:val="20"/>
          </w:rPr>
          <w:fldChar w:fldCharType="end"/>
        </w:r>
      </w:hyperlink>
    </w:p>
    <w:p w14:paraId="0327A47E" w14:textId="77777777" w:rsidR="00842001" w:rsidRDefault="00000000">
      <w:pPr>
        <w:tabs>
          <w:tab w:val="right" w:leader="dot" w:pos="9360"/>
        </w:tabs>
        <w:spacing w:before="30" w:after="30"/>
        <w:ind w:left="360"/>
      </w:pPr>
      <w:hyperlink w:anchor="_Toc_h31" w:history="1">
        <w:r>
          <w:rPr>
            <w:color w:val="262626"/>
            <w:sz w:val="20"/>
            <w:szCs w:val="20"/>
          </w:rPr>
          <w:t>4.6 What's Next</w:t>
        </w:r>
        <w:r>
          <w:rPr>
            <w:sz w:val="20"/>
            <w:szCs w:val="20"/>
          </w:rPr>
          <w:tab/>
        </w:r>
        <w:r>
          <w:rPr>
            <w:sz w:val="20"/>
            <w:szCs w:val="20"/>
          </w:rPr>
          <w:fldChar w:fldCharType="begin"/>
        </w:r>
        <w:r>
          <w:rPr>
            <w:sz w:val="20"/>
            <w:szCs w:val="20"/>
          </w:rPr>
          <w:instrText xml:space="preserve"> PAGEREF _Toc_h31 \h </w:instrText>
        </w:r>
        <w:r>
          <w:rPr>
            <w:sz w:val="20"/>
            <w:szCs w:val="20"/>
          </w:rPr>
        </w:r>
        <w:r>
          <w:rPr>
            <w:sz w:val="20"/>
            <w:szCs w:val="20"/>
          </w:rPr>
          <w:fldChar w:fldCharType="separate"/>
        </w:r>
        <w:r>
          <w:rPr>
            <w:sz w:val="20"/>
            <w:szCs w:val="20"/>
          </w:rPr>
          <w:t>35</w:t>
        </w:r>
        <w:r>
          <w:rPr>
            <w:sz w:val="20"/>
            <w:szCs w:val="20"/>
          </w:rPr>
          <w:fldChar w:fldCharType="end"/>
        </w:r>
      </w:hyperlink>
    </w:p>
    <w:p w14:paraId="22DE33D1" w14:textId="77777777" w:rsidR="00842001" w:rsidRDefault="00000000">
      <w:pPr>
        <w:tabs>
          <w:tab w:val="right" w:leader="dot" w:pos="9360"/>
        </w:tabs>
        <w:spacing w:before="140" w:after="30"/>
      </w:pPr>
      <w:hyperlink w:anchor="_Toc_h32" w:history="1">
        <w:r>
          <w:rPr>
            <w:b/>
            <w:bCs/>
            <w:color w:val="1F3864"/>
            <w:sz w:val="22"/>
            <w:szCs w:val="22"/>
          </w:rPr>
          <w:t>Appendix A. References</w:t>
        </w:r>
        <w:r>
          <w:rPr>
            <w:sz w:val="20"/>
            <w:szCs w:val="20"/>
          </w:rPr>
          <w:tab/>
        </w:r>
        <w:r>
          <w:rPr>
            <w:b/>
            <w:bCs/>
            <w:sz w:val="20"/>
            <w:szCs w:val="20"/>
          </w:rPr>
          <w:fldChar w:fldCharType="begin"/>
        </w:r>
        <w:r>
          <w:rPr>
            <w:b/>
            <w:bCs/>
            <w:sz w:val="20"/>
            <w:szCs w:val="20"/>
          </w:rPr>
          <w:instrText xml:space="preserve"> PAGEREF _Toc_h32 \h </w:instrText>
        </w:r>
        <w:r>
          <w:rPr>
            <w:b/>
            <w:bCs/>
            <w:sz w:val="20"/>
            <w:szCs w:val="20"/>
          </w:rPr>
        </w:r>
        <w:r>
          <w:rPr>
            <w:b/>
            <w:bCs/>
            <w:sz w:val="20"/>
            <w:szCs w:val="20"/>
          </w:rPr>
          <w:fldChar w:fldCharType="separate"/>
        </w:r>
        <w:r>
          <w:rPr>
            <w:b/>
            <w:bCs/>
            <w:sz w:val="20"/>
            <w:szCs w:val="20"/>
          </w:rPr>
          <w:t>36</w:t>
        </w:r>
        <w:r>
          <w:rPr>
            <w:b/>
            <w:bCs/>
            <w:sz w:val="20"/>
            <w:szCs w:val="20"/>
          </w:rPr>
          <w:fldChar w:fldCharType="end"/>
        </w:r>
      </w:hyperlink>
    </w:p>
    <w:p w14:paraId="41769BB1" w14:textId="77777777" w:rsidR="00842001" w:rsidRDefault="00000000">
      <w:pPr>
        <w:tabs>
          <w:tab w:val="right" w:leader="dot" w:pos="9360"/>
        </w:tabs>
        <w:spacing w:before="30" w:after="30"/>
        <w:ind w:left="360"/>
      </w:pPr>
      <w:hyperlink w:anchor="_Toc_h33" w:history="1">
        <w:r>
          <w:rPr>
            <w:color w:val="262626"/>
            <w:sz w:val="20"/>
            <w:szCs w:val="20"/>
          </w:rPr>
          <w:t>A.1 Key Endpoints and Values</w:t>
        </w:r>
        <w:r>
          <w:rPr>
            <w:sz w:val="20"/>
            <w:szCs w:val="20"/>
          </w:rPr>
          <w:tab/>
        </w:r>
        <w:r>
          <w:rPr>
            <w:sz w:val="20"/>
            <w:szCs w:val="20"/>
          </w:rPr>
          <w:fldChar w:fldCharType="begin"/>
        </w:r>
        <w:r>
          <w:rPr>
            <w:sz w:val="20"/>
            <w:szCs w:val="20"/>
          </w:rPr>
          <w:instrText xml:space="preserve"> PAGEREF _Toc_h33 \h </w:instrText>
        </w:r>
        <w:r>
          <w:rPr>
            <w:sz w:val="20"/>
            <w:szCs w:val="20"/>
          </w:rPr>
        </w:r>
        <w:r>
          <w:rPr>
            <w:sz w:val="20"/>
            <w:szCs w:val="20"/>
          </w:rPr>
          <w:fldChar w:fldCharType="separate"/>
        </w:r>
        <w:r>
          <w:rPr>
            <w:sz w:val="20"/>
            <w:szCs w:val="20"/>
          </w:rPr>
          <w:t>36</w:t>
        </w:r>
        <w:r>
          <w:rPr>
            <w:sz w:val="20"/>
            <w:szCs w:val="20"/>
          </w:rPr>
          <w:fldChar w:fldCharType="end"/>
        </w:r>
      </w:hyperlink>
    </w:p>
    <w:p w14:paraId="7E3F99B5" w14:textId="77777777" w:rsidR="00842001" w:rsidRDefault="00000000">
      <w:pPr>
        <w:pageBreakBefore/>
        <w:pBdr>
          <w:bottom w:val="single" w:sz="8" w:space="4" w:color="2E75B6"/>
        </w:pBdr>
        <w:spacing w:after="240"/>
      </w:pPr>
      <w:r>
        <w:rPr>
          <w:b/>
          <w:bCs/>
          <w:color w:val="1F3864"/>
          <w:sz w:val="36"/>
          <w:szCs w:val="36"/>
        </w:rPr>
        <w:lastRenderedPageBreak/>
        <w:t>List of Figures</w:t>
      </w:r>
    </w:p>
    <w:p w14:paraId="68F8AEBC" w14:textId="77777777" w:rsidR="00842001" w:rsidRDefault="00000000">
      <w:pPr>
        <w:tabs>
          <w:tab w:val="right" w:leader="dot" w:pos="9360"/>
        </w:tabs>
        <w:spacing w:before="30" w:after="30"/>
        <w:ind w:left="360"/>
      </w:pPr>
      <w:hyperlink w:anchor="_Fig1" w:history="1">
        <w:r>
          <w:rPr>
            <w:color w:val="262626"/>
            <w:sz w:val="20"/>
            <w:szCs w:val="20"/>
          </w:rPr>
          <w:t>Figure 1: Integration architecture between OCI IAM and Okta</w:t>
        </w:r>
        <w:r>
          <w:rPr>
            <w:sz w:val="20"/>
            <w:szCs w:val="20"/>
          </w:rPr>
          <w:tab/>
        </w:r>
        <w:r>
          <w:rPr>
            <w:sz w:val="20"/>
            <w:szCs w:val="20"/>
          </w:rPr>
          <w:fldChar w:fldCharType="begin"/>
        </w:r>
        <w:r>
          <w:rPr>
            <w:sz w:val="20"/>
            <w:szCs w:val="20"/>
          </w:rPr>
          <w:instrText xml:space="preserve"> PAGEREF _Fig1 \h </w:instrText>
        </w:r>
        <w:r>
          <w:rPr>
            <w:sz w:val="20"/>
            <w:szCs w:val="20"/>
          </w:rPr>
        </w:r>
        <w:r>
          <w:rPr>
            <w:sz w:val="20"/>
            <w:szCs w:val="20"/>
          </w:rPr>
          <w:fldChar w:fldCharType="separate"/>
        </w:r>
        <w:r>
          <w:rPr>
            <w:sz w:val="20"/>
            <w:szCs w:val="20"/>
          </w:rPr>
          <w:t>5</w:t>
        </w:r>
        <w:r>
          <w:rPr>
            <w:sz w:val="20"/>
            <w:szCs w:val="20"/>
          </w:rPr>
          <w:fldChar w:fldCharType="end"/>
        </w:r>
      </w:hyperlink>
    </w:p>
    <w:p w14:paraId="27545769" w14:textId="77777777" w:rsidR="00842001" w:rsidRDefault="00000000">
      <w:pPr>
        <w:tabs>
          <w:tab w:val="right" w:leader="dot" w:pos="9360"/>
        </w:tabs>
        <w:spacing w:before="30" w:after="30"/>
        <w:ind w:left="360"/>
      </w:pPr>
      <w:hyperlink w:anchor="_Fig2" w:history="1">
        <w:r>
          <w:rPr>
            <w:color w:val="262626"/>
            <w:sz w:val="20"/>
            <w:szCs w:val="20"/>
          </w:rPr>
          <w:t>Figure 2: SSO configuration workflow across OCI IAM and Okta</w:t>
        </w:r>
        <w:r>
          <w:rPr>
            <w:sz w:val="20"/>
            <w:szCs w:val="20"/>
          </w:rPr>
          <w:tab/>
        </w:r>
        <w:r>
          <w:rPr>
            <w:sz w:val="20"/>
            <w:szCs w:val="20"/>
          </w:rPr>
          <w:fldChar w:fldCharType="begin"/>
        </w:r>
        <w:r>
          <w:rPr>
            <w:sz w:val="20"/>
            <w:szCs w:val="20"/>
          </w:rPr>
          <w:instrText xml:space="preserve"> PAGEREF _Fig2 \h </w:instrText>
        </w:r>
        <w:r>
          <w:rPr>
            <w:sz w:val="20"/>
            <w:szCs w:val="20"/>
          </w:rPr>
        </w:r>
        <w:r>
          <w:rPr>
            <w:sz w:val="20"/>
            <w:szCs w:val="20"/>
          </w:rPr>
          <w:fldChar w:fldCharType="separate"/>
        </w:r>
        <w:r>
          <w:rPr>
            <w:sz w:val="20"/>
            <w:szCs w:val="20"/>
          </w:rPr>
          <w:t>6</w:t>
        </w:r>
        <w:r>
          <w:rPr>
            <w:sz w:val="20"/>
            <w:szCs w:val="20"/>
          </w:rPr>
          <w:fldChar w:fldCharType="end"/>
        </w:r>
      </w:hyperlink>
    </w:p>
    <w:p w14:paraId="69AA2D4F" w14:textId="77777777" w:rsidR="00842001" w:rsidRDefault="00000000">
      <w:pPr>
        <w:tabs>
          <w:tab w:val="right" w:leader="dot" w:pos="9360"/>
        </w:tabs>
        <w:spacing w:before="30" w:after="30"/>
        <w:ind w:left="360"/>
      </w:pPr>
      <w:hyperlink w:anchor="_Fig3" w:history="1">
        <w:r>
          <w:rPr>
            <w:color w:val="262626"/>
            <w:sz w:val="20"/>
            <w:szCs w:val="20"/>
          </w:rPr>
          <w:t>Figure 3: Export SAML metadata</w:t>
        </w:r>
        <w:r>
          <w:rPr>
            <w:sz w:val="20"/>
            <w:szCs w:val="20"/>
          </w:rPr>
          <w:tab/>
        </w:r>
        <w:r>
          <w:rPr>
            <w:sz w:val="20"/>
            <w:szCs w:val="20"/>
          </w:rPr>
          <w:fldChar w:fldCharType="begin"/>
        </w:r>
        <w:r>
          <w:rPr>
            <w:sz w:val="20"/>
            <w:szCs w:val="20"/>
          </w:rPr>
          <w:instrText xml:space="preserve"> PAGEREF _Fig3 \h </w:instrText>
        </w:r>
        <w:r>
          <w:rPr>
            <w:sz w:val="20"/>
            <w:szCs w:val="20"/>
          </w:rPr>
        </w:r>
        <w:r>
          <w:rPr>
            <w:sz w:val="20"/>
            <w:szCs w:val="20"/>
          </w:rPr>
          <w:fldChar w:fldCharType="separate"/>
        </w:r>
        <w:r>
          <w:rPr>
            <w:sz w:val="20"/>
            <w:szCs w:val="20"/>
          </w:rPr>
          <w:t>7</w:t>
        </w:r>
        <w:r>
          <w:rPr>
            <w:sz w:val="20"/>
            <w:szCs w:val="20"/>
          </w:rPr>
          <w:fldChar w:fldCharType="end"/>
        </w:r>
      </w:hyperlink>
    </w:p>
    <w:p w14:paraId="40992B8E" w14:textId="77777777" w:rsidR="00842001" w:rsidRDefault="00000000">
      <w:pPr>
        <w:tabs>
          <w:tab w:val="right" w:leader="dot" w:pos="9360"/>
        </w:tabs>
        <w:spacing w:before="30" w:after="30"/>
        <w:ind w:left="360"/>
      </w:pPr>
      <w:hyperlink w:anchor="_Fig4" w:history="1">
        <w:r>
          <w:rPr>
            <w:color w:val="262626"/>
            <w:sz w:val="20"/>
            <w:szCs w:val="20"/>
          </w:rPr>
          <w:t>Figure 4: Download the XML metadata file</w:t>
        </w:r>
        <w:r>
          <w:rPr>
            <w:sz w:val="20"/>
            <w:szCs w:val="20"/>
          </w:rPr>
          <w:tab/>
        </w:r>
        <w:r>
          <w:rPr>
            <w:sz w:val="20"/>
            <w:szCs w:val="20"/>
          </w:rPr>
          <w:fldChar w:fldCharType="begin"/>
        </w:r>
        <w:r>
          <w:rPr>
            <w:sz w:val="20"/>
            <w:szCs w:val="20"/>
          </w:rPr>
          <w:instrText xml:space="preserve"> PAGEREF _Fig4 \h </w:instrText>
        </w:r>
        <w:r>
          <w:rPr>
            <w:sz w:val="20"/>
            <w:szCs w:val="20"/>
          </w:rPr>
        </w:r>
        <w:r>
          <w:rPr>
            <w:sz w:val="20"/>
            <w:szCs w:val="20"/>
          </w:rPr>
          <w:fldChar w:fldCharType="separate"/>
        </w:r>
        <w:r>
          <w:rPr>
            <w:sz w:val="20"/>
            <w:szCs w:val="20"/>
          </w:rPr>
          <w:t>8</w:t>
        </w:r>
        <w:r>
          <w:rPr>
            <w:sz w:val="20"/>
            <w:szCs w:val="20"/>
          </w:rPr>
          <w:fldChar w:fldCharType="end"/>
        </w:r>
      </w:hyperlink>
    </w:p>
    <w:p w14:paraId="4F28CA17" w14:textId="77777777" w:rsidR="00842001" w:rsidRDefault="00000000">
      <w:pPr>
        <w:tabs>
          <w:tab w:val="right" w:leader="dot" w:pos="9360"/>
        </w:tabs>
        <w:spacing w:before="30" w:after="30"/>
        <w:ind w:left="360"/>
      </w:pPr>
      <w:hyperlink w:anchor="_Fig5" w:history="1">
        <w:r>
          <w:rPr>
            <w:color w:val="262626"/>
            <w:sz w:val="20"/>
            <w:szCs w:val="20"/>
          </w:rPr>
          <w:t>Figure 5: Domain information showing the Domain URL</w:t>
        </w:r>
        <w:r>
          <w:rPr>
            <w:sz w:val="20"/>
            <w:szCs w:val="20"/>
          </w:rPr>
          <w:tab/>
        </w:r>
        <w:r>
          <w:rPr>
            <w:sz w:val="20"/>
            <w:szCs w:val="20"/>
          </w:rPr>
          <w:fldChar w:fldCharType="begin"/>
        </w:r>
        <w:r>
          <w:rPr>
            <w:sz w:val="20"/>
            <w:szCs w:val="20"/>
          </w:rPr>
          <w:instrText xml:space="preserve"> PAGEREF _Fig5 \h </w:instrText>
        </w:r>
        <w:r>
          <w:rPr>
            <w:sz w:val="20"/>
            <w:szCs w:val="20"/>
          </w:rPr>
        </w:r>
        <w:r>
          <w:rPr>
            <w:sz w:val="20"/>
            <w:szCs w:val="20"/>
          </w:rPr>
          <w:fldChar w:fldCharType="separate"/>
        </w:r>
        <w:r>
          <w:rPr>
            <w:sz w:val="20"/>
            <w:szCs w:val="20"/>
          </w:rPr>
          <w:t>8</w:t>
        </w:r>
        <w:r>
          <w:rPr>
            <w:sz w:val="20"/>
            <w:szCs w:val="20"/>
          </w:rPr>
          <w:fldChar w:fldCharType="end"/>
        </w:r>
      </w:hyperlink>
    </w:p>
    <w:p w14:paraId="6ADDB696" w14:textId="77777777" w:rsidR="00842001" w:rsidRDefault="00000000">
      <w:pPr>
        <w:tabs>
          <w:tab w:val="right" w:leader="dot" w:pos="9360"/>
        </w:tabs>
        <w:spacing w:before="30" w:after="30"/>
        <w:ind w:left="360"/>
      </w:pPr>
      <w:hyperlink w:anchor="_Fig6" w:history="1">
        <w:r>
          <w:rPr>
            <w:color w:val="262626"/>
            <w:sz w:val="20"/>
            <w:szCs w:val="20"/>
          </w:rPr>
          <w:t>Figure 6: Configuration values exchanged between Okta and OCI IAM</w:t>
        </w:r>
        <w:r>
          <w:rPr>
            <w:sz w:val="20"/>
            <w:szCs w:val="20"/>
          </w:rPr>
          <w:tab/>
        </w:r>
        <w:r>
          <w:rPr>
            <w:sz w:val="20"/>
            <w:szCs w:val="20"/>
          </w:rPr>
          <w:fldChar w:fldCharType="begin"/>
        </w:r>
        <w:r>
          <w:rPr>
            <w:sz w:val="20"/>
            <w:szCs w:val="20"/>
          </w:rPr>
          <w:instrText xml:space="preserve"> PAGEREF _Fig6 \h </w:instrText>
        </w:r>
        <w:r>
          <w:rPr>
            <w:sz w:val="20"/>
            <w:szCs w:val="20"/>
          </w:rPr>
        </w:r>
        <w:r>
          <w:rPr>
            <w:sz w:val="20"/>
            <w:szCs w:val="20"/>
          </w:rPr>
          <w:fldChar w:fldCharType="separate"/>
        </w:r>
        <w:r>
          <w:rPr>
            <w:sz w:val="20"/>
            <w:szCs w:val="20"/>
          </w:rPr>
          <w:t>9</w:t>
        </w:r>
        <w:r>
          <w:rPr>
            <w:sz w:val="20"/>
            <w:szCs w:val="20"/>
          </w:rPr>
          <w:fldChar w:fldCharType="end"/>
        </w:r>
      </w:hyperlink>
    </w:p>
    <w:p w14:paraId="56B2775A" w14:textId="77777777" w:rsidR="00842001" w:rsidRDefault="00000000">
      <w:pPr>
        <w:tabs>
          <w:tab w:val="right" w:leader="dot" w:pos="9360"/>
        </w:tabs>
        <w:spacing w:before="30" w:after="30"/>
        <w:ind w:left="360"/>
      </w:pPr>
      <w:hyperlink w:anchor="_Fig7" w:history="1">
        <w:r>
          <w:rPr>
            <w:color w:val="262626"/>
            <w:sz w:val="20"/>
            <w:szCs w:val="20"/>
          </w:rPr>
          <w:t>Figure 7: Exchange metadata page of Create SAML identity provider</w:t>
        </w:r>
        <w:r>
          <w:rPr>
            <w:sz w:val="20"/>
            <w:szCs w:val="20"/>
          </w:rPr>
          <w:tab/>
        </w:r>
        <w:r>
          <w:rPr>
            <w:sz w:val="20"/>
            <w:szCs w:val="20"/>
          </w:rPr>
          <w:fldChar w:fldCharType="begin"/>
        </w:r>
        <w:r>
          <w:rPr>
            <w:sz w:val="20"/>
            <w:szCs w:val="20"/>
          </w:rPr>
          <w:instrText xml:space="preserve"> PAGEREF _Fig7 \h </w:instrText>
        </w:r>
        <w:r>
          <w:rPr>
            <w:sz w:val="20"/>
            <w:szCs w:val="20"/>
          </w:rPr>
        </w:r>
        <w:r>
          <w:rPr>
            <w:sz w:val="20"/>
            <w:szCs w:val="20"/>
          </w:rPr>
          <w:fldChar w:fldCharType="separate"/>
        </w:r>
        <w:r>
          <w:rPr>
            <w:sz w:val="20"/>
            <w:szCs w:val="20"/>
          </w:rPr>
          <w:t>10</w:t>
        </w:r>
        <w:r>
          <w:rPr>
            <w:sz w:val="20"/>
            <w:szCs w:val="20"/>
          </w:rPr>
          <w:fldChar w:fldCharType="end"/>
        </w:r>
      </w:hyperlink>
    </w:p>
    <w:p w14:paraId="1799900A" w14:textId="77777777" w:rsidR="00842001" w:rsidRDefault="00000000">
      <w:pPr>
        <w:tabs>
          <w:tab w:val="right" w:leader="dot" w:pos="9360"/>
        </w:tabs>
        <w:spacing w:before="30" w:after="30"/>
        <w:ind w:left="360"/>
      </w:pPr>
      <w:hyperlink w:anchor="_Fig8" w:history="1">
        <w:r>
          <w:rPr>
            <w:color w:val="262626"/>
            <w:sz w:val="20"/>
            <w:szCs w:val="20"/>
          </w:rPr>
          <w:t>Figure 8: Additional configuration for global logout</w:t>
        </w:r>
        <w:r>
          <w:rPr>
            <w:sz w:val="20"/>
            <w:szCs w:val="20"/>
          </w:rPr>
          <w:tab/>
        </w:r>
        <w:r>
          <w:rPr>
            <w:sz w:val="20"/>
            <w:szCs w:val="20"/>
          </w:rPr>
          <w:fldChar w:fldCharType="begin"/>
        </w:r>
        <w:r>
          <w:rPr>
            <w:sz w:val="20"/>
            <w:szCs w:val="20"/>
          </w:rPr>
          <w:instrText xml:space="preserve"> PAGEREF _Fig8 \h </w:instrText>
        </w:r>
        <w:r>
          <w:rPr>
            <w:sz w:val="20"/>
            <w:szCs w:val="20"/>
          </w:rPr>
        </w:r>
        <w:r>
          <w:rPr>
            <w:sz w:val="20"/>
            <w:szCs w:val="20"/>
          </w:rPr>
          <w:fldChar w:fldCharType="separate"/>
        </w:r>
        <w:r>
          <w:rPr>
            <w:sz w:val="20"/>
            <w:szCs w:val="20"/>
          </w:rPr>
          <w:t>11</w:t>
        </w:r>
        <w:r>
          <w:rPr>
            <w:sz w:val="20"/>
            <w:szCs w:val="20"/>
          </w:rPr>
          <w:fldChar w:fldCharType="end"/>
        </w:r>
      </w:hyperlink>
    </w:p>
    <w:p w14:paraId="79378906" w14:textId="77777777" w:rsidR="00842001" w:rsidRDefault="00000000">
      <w:pPr>
        <w:tabs>
          <w:tab w:val="right" w:leader="dot" w:pos="9360"/>
        </w:tabs>
        <w:spacing w:before="30" w:after="30"/>
        <w:ind w:left="360"/>
      </w:pPr>
      <w:hyperlink w:anchor="_Fig9" w:history="1">
        <w:r>
          <w:rPr>
            <w:color w:val="262626"/>
            <w:sz w:val="20"/>
            <w:szCs w:val="20"/>
          </w:rPr>
          <w:t>Figure 9: SP-initiated SSO and single logout message sequence</w:t>
        </w:r>
        <w:r>
          <w:rPr>
            <w:sz w:val="20"/>
            <w:szCs w:val="20"/>
          </w:rPr>
          <w:tab/>
        </w:r>
        <w:r>
          <w:rPr>
            <w:sz w:val="20"/>
            <w:szCs w:val="20"/>
          </w:rPr>
          <w:fldChar w:fldCharType="begin"/>
        </w:r>
        <w:r>
          <w:rPr>
            <w:sz w:val="20"/>
            <w:szCs w:val="20"/>
          </w:rPr>
          <w:instrText xml:space="preserve"> PAGEREF _Fig9 \h </w:instrText>
        </w:r>
        <w:r>
          <w:rPr>
            <w:sz w:val="20"/>
            <w:szCs w:val="20"/>
          </w:rPr>
        </w:r>
        <w:r>
          <w:rPr>
            <w:sz w:val="20"/>
            <w:szCs w:val="20"/>
          </w:rPr>
          <w:fldChar w:fldCharType="separate"/>
        </w:r>
        <w:r>
          <w:rPr>
            <w:sz w:val="20"/>
            <w:szCs w:val="20"/>
          </w:rPr>
          <w:t>12</w:t>
        </w:r>
        <w:r>
          <w:rPr>
            <w:sz w:val="20"/>
            <w:szCs w:val="20"/>
          </w:rPr>
          <w:fldChar w:fldCharType="end"/>
        </w:r>
      </w:hyperlink>
    </w:p>
    <w:p w14:paraId="6290B0A0" w14:textId="77777777" w:rsidR="00842001" w:rsidRDefault="00000000">
      <w:pPr>
        <w:tabs>
          <w:tab w:val="right" w:leader="dot" w:pos="9360"/>
        </w:tabs>
        <w:spacing w:before="30" w:after="30"/>
        <w:ind w:left="360"/>
      </w:pPr>
      <w:hyperlink w:anchor="_Fig10" w:history="1">
        <w:r>
          <w:rPr>
            <w:color w:val="262626"/>
            <w:sz w:val="20"/>
            <w:szCs w:val="20"/>
          </w:rPr>
          <w:t>Figure 10: Provisioning set-up from the OCI confidential app to the Okta app</w:t>
        </w:r>
        <w:r>
          <w:rPr>
            <w:sz w:val="20"/>
            <w:szCs w:val="20"/>
          </w:rPr>
          <w:tab/>
        </w:r>
        <w:r>
          <w:rPr>
            <w:sz w:val="20"/>
            <w:szCs w:val="20"/>
          </w:rPr>
          <w:fldChar w:fldCharType="begin"/>
        </w:r>
        <w:r>
          <w:rPr>
            <w:sz w:val="20"/>
            <w:szCs w:val="20"/>
          </w:rPr>
          <w:instrText xml:space="preserve"> PAGEREF _Fig10 \h </w:instrText>
        </w:r>
        <w:r>
          <w:rPr>
            <w:sz w:val="20"/>
            <w:szCs w:val="20"/>
          </w:rPr>
        </w:r>
        <w:r>
          <w:rPr>
            <w:sz w:val="20"/>
            <w:szCs w:val="20"/>
          </w:rPr>
          <w:fldChar w:fldCharType="separate"/>
        </w:r>
        <w:r>
          <w:rPr>
            <w:sz w:val="20"/>
            <w:szCs w:val="20"/>
          </w:rPr>
          <w:t>14</w:t>
        </w:r>
        <w:r>
          <w:rPr>
            <w:sz w:val="20"/>
            <w:szCs w:val="20"/>
          </w:rPr>
          <w:fldChar w:fldCharType="end"/>
        </w:r>
      </w:hyperlink>
    </w:p>
    <w:p w14:paraId="63D4D74B" w14:textId="77777777" w:rsidR="00842001" w:rsidRDefault="00000000">
      <w:pPr>
        <w:tabs>
          <w:tab w:val="right" w:leader="dot" w:pos="9360"/>
        </w:tabs>
        <w:spacing w:before="30" w:after="30"/>
        <w:ind w:left="360"/>
      </w:pPr>
      <w:hyperlink w:anchor="_Fig11" w:history="1">
        <w:r>
          <w:rPr>
            <w:color w:val="262626"/>
            <w:sz w:val="20"/>
            <w:szCs w:val="20"/>
          </w:rPr>
          <w:t>Figure 11: Add a confidential application</w:t>
        </w:r>
        <w:r>
          <w:rPr>
            <w:sz w:val="20"/>
            <w:szCs w:val="20"/>
          </w:rPr>
          <w:tab/>
        </w:r>
        <w:r>
          <w:rPr>
            <w:sz w:val="20"/>
            <w:szCs w:val="20"/>
          </w:rPr>
          <w:fldChar w:fldCharType="begin"/>
        </w:r>
        <w:r>
          <w:rPr>
            <w:sz w:val="20"/>
            <w:szCs w:val="20"/>
          </w:rPr>
          <w:instrText xml:space="preserve"> PAGEREF _Fig11 \h </w:instrText>
        </w:r>
        <w:r>
          <w:rPr>
            <w:sz w:val="20"/>
            <w:szCs w:val="20"/>
          </w:rPr>
        </w:r>
        <w:r>
          <w:rPr>
            <w:sz w:val="20"/>
            <w:szCs w:val="20"/>
          </w:rPr>
          <w:fldChar w:fldCharType="separate"/>
        </w:r>
        <w:r>
          <w:rPr>
            <w:sz w:val="20"/>
            <w:szCs w:val="20"/>
          </w:rPr>
          <w:t>16</w:t>
        </w:r>
        <w:r>
          <w:rPr>
            <w:sz w:val="20"/>
            <w:szCs w:val="20"/>
          </w:rPr>
          <w:fldChar w:fldCharType="end"/>
        </w:r>
      </w:hyperlink>
    </w:p>
    <w:p w14:paraId="77544B08" w14:textId="77777777" w:rsidR="00842001" w:rsidRDefault="00000000">
      <w:pPr>
        <w:tabs>
          <w:tab w:val="right" w:leader="dot" w:pos="9360"/>
        </w:tabs>
        <w:spacing w:before="30" w:after="30"/>
        <w:ind w:left="360"/>
      </w:pPr>
      <w:hyperlink w:anchor="_Fig12" w:history="1">
        <w:r>
          <w:rPr>
            <w:color w:val="262626"/>
            <w:sz w:val="20"/>
            <w:szCs w:val="20"/>
          </w:rPr>
          <w:t>Figure 12: Configure the application as a client with client credentials</w:t>
        </w:r>
        <w:r>
          <w:rPr>
            <w:sz w:val="20"/>
            <w:szCs w:val="20"/>
          </w:rPr>
          <w:tab/>
        </w:r>
        <w:r>
          <w:rPr>
            <w:sz w:val="20"/>
            <w:szCs w:val="20"/>
          </w:rPr>
          <w:fldChar w:fldCharType="begin"/>
        </w:r>
        <w:r>
          <w:rPr>
            <w:sz w:val="20"/>
            <w:szCs w:val="20"/>
          </w:rPr>
          <w:instrText xml:space="preserve"> PAGEREF _Fig12 \h </w:instrText>
        </w:r>
        <w:r>
          <w:rPr>
            <w:sz w:val="20"/>
            <w:szCs w:val="20"/>
          </w:rPr>
        </w:r>
        <w:r>
          <w:rPr>
            <w:sz w:val="20"/>
            <w:szCs w:val="20"/>
          </w:rPr>
          <w:fldChar w:fldCharType="separate"/>
        </w:r>
        <w:r>
          <w:rPr>
            <w:sz w:val="20"/>
            <w:szCs w:val="20"/>
          </w:rPr>
          <w:t>16</w:t>
        </w:r>
        <w:r>
          <w:rPr>
            <w:sz w:val="20"/>
            <w:szCs w:val="20"/>
          </w:rPr>
          <w:fldChar w:fldCharType="end"/>
        </w:r>
      </w:hyperlink>
    </w:p>
    <w:p w14:paraId="77CF7C98" w14:textId="77777777" w:rsidR="00842001" w:rsidRDefault="00000000">
      <w:pPr>
        <w:tabs>
          <w:tab w:val="right" w:leader="dot" w:pos="9360"/>
        </w:tabs>
        <w:spacing w:before="30" w:after="30"/>
        <w:ind w:left="360"/>
      </w:pPr>
      <w:hyperlink w:anchor="_Fig13" w:history="1">
        <w:r>
          <w:rPr>
            <w:color w:val="262626"/>
            <w:sz w:val="20"/>
            <w:szCs w:val="20"/>
          </w:rPr>
          <w:t>Figure 13: Add app roles</w:t>
        </w:r>
        <w:r>
          <w:rPr>
            <w:sz w:val="20"/>
            <w:szCs w:val="20"/>
          </w:rPr>
          <w:tab/>
        </w:r>
        <w:r>
          <w:rPr>
            <w:sz w:val="20"/>
            <w:szCs w:val="20"/>
          </w:rPr>
          <w:fldChar w:fldCharType="begin"/>
        </w:r>
        <w:r>
          <w:rPr>
            <w:sz w:val="20"/>
            <w:szCs w:val="20"/>
          </w:rPr>
          <w:instrText xml:space="preserve"> PAGEREF _Fig13 \h </w:instrText>
        </w:r>
        <w:r>
          <w:rPr>
            <w:sz w:val="20"/>
            <w:szCs w:val="20"/>
          </w:rPr>
        </w:r>
        <w:r>
          <w:rPr>
            <w:sz w:val="20"/>
            <w:szCs w:val="20"/>
          </w:rPr>
          <w:fldChar w:fldCharType="separate"/>
        </w:r>
        <w:r>
          <w:rPr>
            <w:sz w:val="20"/>
            <w:szCs w:val="20"/>
          </w:rPr>
          <w:t>17</w:t>
        </w:r>
        <w:r>
          <w:rPr>
            <w:sz w:val="20"/>
            <w:szCs w:val="20"/>
          </w:rPr>
          <w:fldChar w:fldCharType="end"/>
        </w:r>
      </w:hyperlink>
    </w:p>
    <w:p w14:paraId="6DEBDBD0" w14:textId="77777777" w:rsidR="00842001" w:rsidRDefault="00000000">
      <w:pPr>
        <w:tabs>
          <w:tab w:val="right" w:leader="dot" w:pos="9360"/>
        </w:tabs>
        <w:spacing w:before="30" w:after="30"/>
        <w:ind w:left="360"/>
      </w:pPr>
      <w:hyperlink w:anchor="_Fig14" w:history="1">
        <w:r>
          <w:rPr>
            <w:color w:val="262626"/>
            <w:sz w:val="20"/>
            <w:szCs w:val="20"/>
          </w:rPr>
          <w:t>Figure 14: Domain information showing the Domain URL</w:t>
        </w:r>
        <w:r>
          <w:rPr>
            <w:sz w:val="20"/>
            <w:szCs w:val="20"/>
          </w:rPr>
          <w:tab/>
        </w:r>
        <w:r>
          <w:rPr>
            <w:sz w:val="20"/>
            <w:szCs w:val="20"/>
          </w:rPr>
          <w:fldChar w:fldCharType="begin"/>
        </w:r>
        <w:r>
          <w:rPr>
            <w:sz w:val="20"/>
            <w:szCs w:val="20"/>
          </w:rPr>
          <w:instrText xml:space="preserve"> PAGEREF _Fig14 \h </w:instrText>
        </w:r>
        <w:r>
          <w:rPr>
            <w:sz w:val="20"/>
            <w:szCs w:val="20"/>
          </w:rPr>
        </w:r>
        <w:r>
          <w:rPr>
            <w:sz w:val="20"/>
            <w:szCs w:val="20"/>
          </w:rPr>
          <w:fldChar w:fldCharType="separate"/>
        </w:r>
        <w:r>
          <w:rPr>
            <w:sz w:val="20"/>
            <w:szCs w:val="20"/>
          </w:rPr>
          <w:t>17</w:t>
        </w:r>
        <w:r>
          <w:rPr>
            <w:sz w:val="20"/>
            <w:szCs w:val="20"/>
          </w:rPr>
          <w:fldChar w:fldCharType="end"/>
        </w:r>
      </w:hyperlink>
    </w:p>
    <w:p w14:paraId="0C5C9980" w14:textId="77777777" w:rsidR="00842001" w:rsidRDefault="00000000">
      <w:pPr>
        <w:tabs>
          <w:tab w:val="right" w:leader="dot" w:pos="9360"/>
        </w:tabs>
        <w:spacing w:before="30" w:after="30"/>
        <w:ind w:left="360"/>
      </w:pPr>
      <w:hyperlink w:anchor="_Fig15" w:history="1">
        <w:r>
          <w:rPr>
            <w:color w:val="262626"/>
            <w:sz w:val="20"/>
            <w:szCs w:val="20"/>
          </w:rPr>
          <w:t>Figure 15: Client ID and client secret</w:t>
        </w:r>
        <w:r>
          <w:rPr>
            <w:sz w:val="20"/>
            <w:szCs w:val="20"/>
          </w:rPr>
          <w:tab/>
        </w:r>
        <w:r>
          <w:rPr>
            <w:sz w:val="20"/>
            <w:szCs w:val="20"/>
          </w:rPr>
          <w:fldChar w:fldCharType="begin"/>
        </w:r>
        <w:r>
          <w:rPr>
            <w:sz w:val="20"/>
            <w:szCs w:val="20"/>
          </w:rPr>
          <w:instrText xml:space="preserve"> PAGEREF _Fig15 \h </w:instrText>
        </w:r>
        <w:r>
          <w:rPr>
            <w:sz w:val="20"/>
            <w:szCs w:val="20"/>
          </w:rPr>
        </w:r>
        <w:r>
          <w:rPr>
            <w:sz w:val="20"/>
            <w:szCs w:val="20"/>
          </w:rPr>
          <w:fldChar w:fldCharType="separate"/>
        </w:r>
        <w:r>
          <w:rPr>
            <w:sz w:val="20"/>
            <w:szCs w:val="20"/>
          </w:rPr>
          <w:t>18</w:t>
        </w:r>
        <w:r>
          <w:rPr>
            <w:sz w:val="20"/>
            <w:szCs w:val="20"/>
          </w:rPr>
          <w:fldChar w:fldCharType="end"/>
        </w:r>
      </w:hyperlink>
    </w:p>
    <w:p w14:paraId="57797C5F" w14:textId="77777777" w:rsidR="00842001" w:rsidRDefault="00000000">
      <w:pPr>
        <w:tabs>
          <w:tab w:val="right" w:leader="dot" w:pos="9360"/>
        </w:tabs>
        <w:spacing w:before="30" w:after="30"/>
        <w:ind w:left="360"/>
      </w:pPr>
      <w:hyperlink w:anchor="_Fig16" w:history="1">
        <w:r>
          <w:rPr>
            <w:color w:val="262626"/>
            <w:sz w:val="20"/>
            <w:szCs w:val="20"/>
          </w:rPr>
          <w:t>Figure 16: Enable API integration</w:t>
        </w:r>
        <w:r>
          <w:rPr>
            <w:sz w:val="20"/>
            <w:szCs w:val="20"/>
          </w:rPr>
          <w:tab/>
        </w:r>
        <w:r>
          <w:rPr>
            <w:sz w:val="20"/>
            <w:szCs w:val="20"/>
          </w:rPr>
          <w:fldChar w:fldCharType="begin"/>
        </w:r>
        <w:r>
          <w:rPr>
            <w:sz w:val="20"/>
            <w:szCs w:val="20"/>
          </w:rPr>
          <w:instrText xml:space="preserve"> PAGEREF _Fig16 \h </w:instrText>
        </w:r>
        <w:r>
          <w:rPr>
            <w:sz w:val="20"/>
            <w:szCs w:val="20"/>
          </w:rPr>
        </w:r>
        <w:r>
          <w:rPr>
            <w:sz w:val="20"/>
            <w:szCs w:val="20"/>
          </w:rPr>
          <w:fldChar w:fldCharType="separate"/>
        </w:r>
        <w:r>
          <w:rPr>
            <w:sz w:val="20"/>
            <w:szCs w:val="20"/>
          </w:rPr>
          <w:t>20</w:t>
        </w:r>
        <w:r>
          <w:rPr>
            <w:sz w:val="20"/>
            <w:szCs w:val="20"/>
          </w:rPr>
          <w:fldChar w:fldCharType="end"/>
        </w:r>
      </w:hyperlink>
    </w:p>
    <w:p w14:paraId="6AA51D2E" w14:textId="77777777" w:rsidR="00842001" w:rsidRDefault="00000000">
      <w:pPr>
        <w:tabs>
          <w:tab w:val="right" w:leader="dot" w:pos="9360"/>
        </w:tabs>
        <w:spacing w:before="30" w:after="30"/>
        <w:ind w:left="360"/>
      </w:pPr>
      <w:hyperlink w:anchor="_Fig17" w:history="1">
        <w:r>
          <w:rPr>
            <w:color w:val="262626"/>
            <w:sz w:val="20"/>
            <w:szCs w:val="20"/>
          </w:rPr>
          <w:t>Figure 17: Add Attribute page (isFederatedUser)</w:t>
        </w:r>
        <w:r>
          <w:rPr>
            <w:sz w:val="20"/>
            <w:szCs w:val="20"/>
          </w:rPr>
          <w:tab/>
        </w:r>
        <w:r>
          <w:rPr>
            <w:sz w:val="20"/>
            <w:szCs w:val="20"/>
          </w:rPr>
          <w:fldChar w:fldCharType="begin"/>
        </w:r>
        <w:r>
          <w:rPr>
            <w:sz w:val="20"/>
            <w:szCs w:val="20"/>
          </w:rPr>
          <w:instrText xml:space="preserve"> PAGEREF _Fig17 \h </w:instrText>
        </w:r>
        <w:r>
          <w:rPr>
            <w:sz w:val="20"/>
            <w:szCs w:val="20"/>
          </w:rPr>
        </w:r>
        <w:r>
          <w:rPr>
            <w:sz w:val="20"/>
            <w:szCs w:val="20"/>
          </w:rPr>
          <w:fldChar w:fldCharType="separate"/>
        </w:r>
        <w:r>
          <w:rPr>
            <w:sz w:val="20"/>
            <w:szCs w:val="20"/>
          </w:rPr>
          <w:t>22</w:t>
        </w:r>
        <w:r>
          <w:rPr>
            <w:sz w:val="20"/>
            <w:szCs w:val="20"/>
          </w:rPr>
          <w:fldChar w:fldCharType="end"/>
        </w:r>
      </w:hyperlink>
    </w:p>
    <w:p w14:paraId="5B5D514A" w14:textId="77777777" w:rsidR="00842001" w:rsidRDefault="00000000">
      <w:pPr>
        <w:tabs>
          <w:tab w:val="right" w:leader="dot" w:pos="9360"/>
        </w:tabs>
        <w:spacing w:before="30" w:after="30"/>
        <w:ind w:left="360"/>
      </w:pPr>
      <w:hyperlink w:anchor="_Fig18" w:history="1">
        <w:r>
          <w:rPr>
            <w:color w:val="262626"/>
            <w:sz w:val="20"/>
            <w:szCs w:val="20"/>
          </w:rPr>
          <w:t>Figure 18: Attribute page expression for isFederatedUser</w:t>
        </w:r>
        <w:r>
          <w:rPr>
            <w:sz w:val="20"/>
            <w:szCs w:val="20"/>
          </w:rPr>
          <w:tab/>
        </w:r>
        <w:r>
          <w:rPr>
            <w:sz w:val="20"/>
            <w:szCs w:val="20"/>
          </w:rPr>
          <w:fldChar w:fldCharType="begin"/>
        </w:r>
        <w:r>
          <w:rPr>
            <w:sz w:val="20"/>
            <w:szCs w:val="20"/>
          </w:rPr>
          <w:instrText xml:space="preserve"> PAGEREF _Fig18 \h </w:instrText>
        </w:r>
        <w:r>
          <w:rPr>
            <w:sz w:val="20"/>
            <w:szCs w:val="20"/>
          </w:rPr>
        </w:r>
        <w:r>
          <w:rPr>
            <w:sz w:val="20"/>
            <w:szCs w:val="20"/>
          </w:rPr>
          <w:fldChar w:fldCharType="separate"/>
        </w:r>
        <w:r>
          <w:rPr>
            <w:sz w:val="20"/>
            <w:szCs w:val="20"/>
          </w:rPr>
          <w:t>23</w:t>
        </w:r>
        <w:r>
          <w:rPr>
            <w:sz w:val="20"/>
            <w:szCs w:val="20"/>
          </w:rPr>
          <w:fldChar w:fldCharType="end"/>
        </w:r>
      </w:hyperlink>
    </w:p>
    <w:p w14:paraId="26046D16" w14:textId="77777777" w:rsidR="00842001" w:rsidRDefault="00000000">
      <w:pPr>
        <w:tabs>
          <w:tab w:val="right" w:leader="dot" w:pos="9360"/>
        </w:tabs>
        <w:spacing w:before="30" w:after="30"/>
        <w:ind w:left="360"/>
      </w:pPr>
      <w:hyperlink w:anchor="_Fig19" w:history="1">
        <w:r>
          <w:rPr>
            <w:color w:val="262626"/>
            <w:sz w:val="20"/>
            <w:szCs w:val="20"/>
          </w:rPr>
          <w:t>Figure 19: Attribute values showing isFederatedUser mapped</w:t>
        </w:r>
        <w:r>
          <w:rPr>
            <w:sz w:val="20"/>
            <w:szCs w:val="20"/>
          </w:rPr>
          <w:tab/>
        </w:r>
        <w:r>
          <w:rPr>
            <w:sz w:val="20"/>
            <w:szCs w:val="20"/>
          </w:rPr>
          <w:fldChar w:fldCharType="begin"/>
        </w:r>
        <w:r>
          <w:rPr>
            <w:sz w:val="20"/>
            <w:szCs w:val="20"/>
          </w:rPr>
          <w:instrText xml:space="preserve"> PAGEREF _Fig19 \h </w:instrText>
        </w:r>
        <w:r>
          <w:rPr>
            <w:sz w:val="20"/>
            <w:szCs w:val="20"/>
          </w:rPr>
        </w:r>
        <w:r>
          <w:rPr>
            <w:sz w:val="20"/>
            <w:szCs w:val="20"/>
          </w:rPr>
          <w:fldChar w:fldCharType="separate"/>
        </w:r>
        <w:r>
          <w:rPr>
            <w:sz w:val="20"/>
            <w:szCs w:val="20"/>
          </w:rPr>
          <w:t>23</w:t>
        </w:r>
        <w:r>
          <w:rPr>
            <w:sz w:val="20"/>
            <w:szCs w:val="20"/>
          </w:rPr>
          <w:fldChar w:fldCharType="end"/>
        </w:r>
      </w:hyperlink>
    </w:p>
    <w:p w14:paraId="12D9995F" w14:textId="77777777" w:rsidR="00842001" w:rsidRDefault="00000000">
      <w:pPr>
        <w:tabs>
          <w:tab w:val="right" w:leader="dot" w:pos="9360"/>
        </w:tabs>
        <w:spacing w:before="30" w:after="30"/>
        <w:ind w:left="360"/>
      </w:pPr>
      <w:hyperlink w:anchor="_Fig20" w:history="1">
        <w:r>
          <w:rPr>
            <w:color w:val="262626"/>
            <w:sz w:val="20"/>
            <w:szCs w:val="20"/>
          </w:rPr>
          <w:t>Figure 20: User information showing that the user is federated</w:t>
        </w:r>
        <w:r>
          <w:rPr>
            <w:sz w:val="20"/>
            <w:szCs w:val="20"/>
          </w:rPr>
          <w:tab/>
        </w:r>
        <w:r>
          <w:rPr>
            <w:sz w:val="20"/>
            <w:szCs w:val="20"/>
          </w:rPr>
          <w:fldChar w:fldCharType="begin"/>
        </w:r>
        <w:r>
          <w:rPr>
            <w:sz w:val="20"/>
            <w:szCs w:val="20"/>
          </w:rPr>
          <w:instrText xml:space="preserve"> PAGEREF _Fig20 \h </w:instrText>
        </w:r>
        <w:r>
          <w:rPr>
            <w:sz w:val="20"/>
            <w:szCs w:val="20"/>
          </w:rPr>
        </w:r>
        <w:r>
          <w:rPr>
            <w:sz w:val="20"/>
            <w:szCs w:val="20"/>
          </w:rPr>
          <w:fldChar w:fldCharType="separate"/>
        </w:r>
        <w:r>
          <w:rPr>
            <w:sz w:val="20"/>
            <w:szCs w:val="20"/>
          </w:rPr>
          <w:t>24</w:t>
        </w:r>
        <w:r>
          <w:rPr>
            <w:sz w:val="20"/>
            <w:szCs w:val="20"/>
          </w:rPr>
          <w:fldChar w:fldCharType="end"/>
        </w:r>
      </w:hyperlink>
    </w:p>
    <w:p w14:paraId="40DD83B7" w14:textId="77777777" w:rsidR="00842001" w:rsidRDefault="00000000">
      <w:pPr>
        <w:tabs>
          <w:tab w:val="right" w:leader="dot" w:pos="9360"/>
        </w:tabs>
        <w:spacing w:before="30" w:after="30"/>
        <w:ind w:left="360"/>
      </w:pPr>
      <w:hyperlink w:anchor="_Fig21" w:history="1">
        <w:r>
          <w:rPr>
            <w:color w:val="262626"/>
            <w:sz w:val="20"/>
            <w:szCs w:val="20"/>
          </w:rPr>
          <w:t>Figure 21: Add Attribute page (</w:t>
        </w:r>
        <w:proofErr w:type="spellStart"/>
        <w:r>
          <w:rPr>
            <w:color w:val="262626"/>
            <w:sz w:val="20"/>
            <w:szCs w:val="20"/>
          </w:rPr>
          <w:t>bypassNotification</w:t>
        </w:r>
        <w:proofErr w:type="spellEnd"/>
        <w:r>
          <w:rPr>
            <w:color w:val="262626"/>
            <w:sz w:val="20"/>
            <w:szCs w:val="20"/>
          </w:rPr>
          <w:t>)</w:t>
        </w:r>
        <w:r>
          <w:rPr>
            <w:sz w:val="20"/>
            <w:szCs w:val="20"/>
          </w:rPr>
          <w:tab/>
        </w:r>
        <w:r>
          <w:rPr>
            <w:sz w:val="20"/>
            <w:szCs w:val="20"/>
          </w:rPr>
          <w:fldChar w:fldCharType="begin"/>
        </w:r>
        <w:r>
          <w:rPr>
            <w:sz w:val="20"/>
            <w:szCs w:val="20"/>
          </w:rPr>
          <w:instrText xml:space="preserve"> PAGEREF _Fig21 \h </w:instrText>
        </w:r>
        <w:r>
          <w:rPr>
            <w:sz w:val="20"/>
            <w:szCs w:val="20"/>
          </w:rPr>
        </w:r>
        <w:r>
          <w:rPr>
            <w:sz w:val="20"/>
            <w:szCs w:val="20"/>
          </w:rPr>
          <w:fldChar w:fldCharType="separate"/>
        </w:r>
        <w:r>
          <w:rPr>
            <w:sz w:val="20"/>
            <w:szCs w:val="20"/>
          </w:rPr>
          <w:t>25</w:t>
        </w:r>
        <w:r>
          <w:rPr>
            <w:sz w:val="20"/>
            <w:szCs w:val="20"/>
          </w:rPr>
          <w:fldChar w:fldCharType="end"/>
        </w:r>
      </w:hyperlink>
    </w:p>
    <w:p w14:paraId="0D12D1C9" w14:textId="77777777" w:rsidR="00842001" w:rsidRDefault="00000000">
      <w:pPr>
        <w:tabs>
          <w:tab w:val="right" w:leader="dot" w:pos="9360"/>
        </w:tabs>
        <w:spacing w:before="30" w:after="30"/>
        <w:ind w:left="360"/>
      </w:pPr>
      <w:hyperlink w:anchor="_Fig22" w:history="1">
        <w:r>
          <w:rPr>
            <w:color w:val="262626"/>
            <w:sz w:val="20"/>
            <w:szCs w:val="20"/>
          </w:rPr>
          <w:t xml:space="preserve">Figure 22: Attribute page expression for </w:t>
        </w:r>
        <w:proofErr w:type="spellStart"/>
        <w:r>
          <w:rPr>
            <w:color w:val="262626"/>
            <w:sz w:val="20"/>
            <w:szCs w:val="20"/>
          </w:rPr>
          <w:t>bypassNotification</w:t>
        </w:r>
        <w:proofErr w:type="spellEnd"/>
        <w:r>
          <w:rPr>
            <w:sz w:val="20"/>
            <w:szCs w:val="20"/>
          </w:rPr>
          <w:tab/>
        </w:r>
        <w:r>
          <w:rPr>
            <w:sz w:val="20"/>
            <w:szCs w:val="20"/>
          </w:rPr>
          <w:fldChar w:fldCharType="begin"/>
        </w:r>
        <w:r>
          <w:rPr>
            <w:sz w:val="20"/>
            <w:szCs w:val="20"/>
          </w:rPr>
          <w:instrText xml:space="preserve"> PAGEREF _Fig22 \h </w:instrText>
        </w:r>
        <w:r>
          <w:rPr>
            <w:sz w:val="20"/>
            <w:szCs w:val="20"/>
          </w:rPr>
        </w:r>
        <w:r>
          <w:rPr>
            <w:sz w:val="20"/>
            <w:szCs w:val="20"/>
          </w:rPr>
          <w:fldChar w:fldCharType="separate"/>
        </w:r>
        <w:r>
          <w:rPr>
            <w:sz w:val="20"/>
            <w:szCs w:val="20"/>
          </w:rPr>
          <w:t>25</w:t>
        </w:r>
        <w:r>
          <w:rPr>
            <w:sz w:val="20"/>
            <w:szCs w:val="20"/>
          </w:rPr>
          <w:fldChar w:fldCharType="end"/>
        </w:r>
      </w:hyperlink>
    </w:p>
    <w:p w14:paraId="2606B861" w14:textId="77777777" w:rsidR="00842001" w:rsidRDefault="00000000">
      <w:pPr>
        <w:tabs>
          <w:tab w:val="right" w:leader="dot" w:pos="9360"/>
        </w:tabs>
        <w:spacing w:before="30" w:after="30"/>
        <w:ind w:left="360"/>
      </w:pPr>
      <w:hyperlink w:anchor="_Fig23" w:history="1">
        <w:r>
          <w:rPr>
            <w:color w:val="262626"/>
            <w:sz w:val="20"/>
            <w:szCs w:val="20"/>
          </w:rPr>
          <w:t xml:space="preserve">Figure 23: Attribute values showing </w:t>
        </w:r>
        <w:proofErr w:type="spellStart"/>
        <w:r>
          <w:rPr>
            <w:color w:val="262626"/>
            <w:sz w:val="20"/>
            <w:szCs w:val="20"/>
          </w:rPr>
          <w:t>bypassNotification</w:t>
        </w:r>
        <w:proofErr w:type="spellEnd"/>
        <w:r>
          <w:rPr>
            <w:color w:val="262626"/>
            <w:sz w:val="20"/>
            <w:szCs w:val="20"/>
          </w:rPr>
          <w:t xml:space="preserve"> mapped</w:t>
        </w:r>
        <w:r>
          <w:rPr>
            <w:sz w:val="20"/>
            <w:szCs w:val="20"/>
          </w:rPr>
          <w:tab/>
        </w:r>
        <w:r>
          <w:rPr>
            <w:sz w:val="20"/>
            <w:szCs w:val="20"/>
          </w:rPr>
          <w:fldChar w:fldCharType="begin"/>
        </w:r>
        <w:r>
          <w:rPr>
            <w:sz w:val="20"/>
            <w:szCs w:val="20"/>
          </w:rPr>
          <w:instrText xml:space="preserve"> PAGEREF _Fig23 \h </w:instrText>
        </w:r>
        <w:r>
          <w:rPr>
            <w:sz w:val="20"/>
            <w:szCs w:val="20"/>
          </w:rPr>
        </w:r>
        <w:r>
          <w:rPr>
            <w:sz w:val="20"/>
            <w:szCs w:val="20"/>
          </w:rPr>
          <w:fldChar w:fldCharType="separate"/>
        </w:r>
        <w:r>
          <w:rPr>
            <w:sz w:val="20"/>
            <w:szCs w:val="20"/>
          </w:rPr>
          <w:t>26</w:t>
        </w:r>
        <w:r>
          <w:rPr>
            <w:sz w:val="20"/>
            <w:szCs w:val="20"/>
          </w:rPr>
          <w:fldChar w:fldCharType="end"/>
        </w:r>
      </w:hyperlink>
    </w:p>
    <w:p w14:paraId="6ADC2918" w14:textId="77777777" w:rsidR="00842001" w:rsidRDefault="00000000">
      <w:pPr>
        <w:tabs>
          <w:tab w:val="right" w:leader="dot" w:pos="9360"/>
        </w:tabs>
        <w:spacing w:before="30" w:after="30"/>
        <w:ind w:left="360"/>
      </w:pPr>
      <w:hyperlink w:anchor="_Fig24" w:history="1">
        <w:r>
          <w:rPr>
            <w:color w:val="262626"/>
            <w:sz w:val="20"/>
            <w:szCs w:val="20"/>
          </w:rPr>
          <w:t>Figure 24: JIT provisioning decision flow at sign-in</w:t>
        </w:r>
        <w:r>
          <w:rPr>
            <w:sz w:val="20"/>
            <w:szCs w:val="20"/>
          </w:rPr>
          <w:tab/>
        </w:r>
        <w:r>
          <w:rPr>
            <w:sz w:val="20"/>
            <w:szCs w:val="20"/>
          </w:rPr>
          <w:fldChar w:fldCharType="begin"/>
        </w:r>
        <w:r>
          <w:rPr>
            <w:sz w:val="20"/>
            <w:szCs w:val="20"/>
          </w:rPr>
          <w:instrText xml:space="preserve"> PAGEREF _Fig24 \h </w:instrText>
        </w:r>
        <w:r>
          <w:rPr>
            <w:sz w:val="20"/>
            <w:szCs w:val="20"/>
          </w:rPr>
        </w:r>
        <w:r>
          <w:rPr>
            <w:sz w:val="20"/>
            <w:szCs w:val="20"/>
          </w:rPr>
          <w:fldChar w:fldCharType="separate"/>
        </w:r>
        <w:r>
          <w:rPr>
            <w:sz w:val="20"/>
            <w:szCs w:val="20"/>
          </w:rPr>
          <w:t>27</w:t>
        </w:r>
        <w:r>
          <w:rPr>
            <w:sz w:val="20"/>
            <w:szCs w:val="20"/>
          </w:rPr>
          <w:fldChar w:fldCharType="end"/>
        </w:r>
      </w:hyperlink>
    </w:p>
    <w:p w14:paraId="1B215EFA" w14:textId="77777777" w:rsidR="00842001" w:rsidRDefault="00000000">
      <w:pPr>
        <w:tabs>
          <w:tab w:val="right" w:leader="dot" w:pos="9360"/>
        </w:tabs>
        <w:spacing w:before="30" w:after="30"/>
        <w:ind w:left="360"/>
      </w:pPr>
      <w:hyperlink w:anchor="_Fig25" w:history="1">
        <w:r>
          <w:rPr>
            <w:color w:val="262626"/>
            <w:sz w:val="20"/>
            <w:szCs w:val="20"/>
          </w:rPr>
          <w:t>Figure 25: JIT attribute and group mapping from Okta to OCI IAM</w:t>
        </w:r>
        <w:r>
          <w:rPr>
            <w:sz w:val="20"/>
            <w:szCs w:val="20"/>
          </w:rPr>
          <w:tab/>
        </w:r>
        <w:r>
          <w:rPr>
            <w:sz w:val="20"/>
            <w:szCs w:val="20"/>
          </w:rPr>
          <w:fldChar w:fldCharType="begin"/>
        </w:r>
        <w:r>
          <w:rPr>
            <w:sz w:val="20"/>
            <w:szCs w:val="20"/>
          </w:rPr>
          <w:instrText xml:space="preserve"> PAGEREF _Fig25 \h </w:instrText>
        </w:r>
        <w:r>
          <w:rPr>
            <w:sz w:val="20"/>
            <w:szCs w:val="20"/>
          </w:rPr>
        </w:r>
        <w:r>
          <w:rPr>
            <w:sz w:val="20"/>
            <w:szCs w:val="20"/>
          </w:rPr>
          <w:fldChar w:fldCharType="separate"/>
        </w:r>
        <w:r>
          <w:rPr>
            <w:sz w:val="20"/>
            <w:szCs w:val="20"/>
          </w:rPr>
          <w:t>28</w:t>
        </w:r>
        <w:r>
          <w:rPr>
            <w:sz w:val="20"/>
            <w:szCs w:val="20"/>
          </w:rPr>
          <w:fldChar w:fldCharType="end"/>
        </w:r>
      </w:hyperlink>
    </w:p>
    <w:p w14:paraId="6A456DF7" w14:textId="77777777" w:rsidR="00842001" w:rsidRDefault="00000000">
      <w:pPr>
        <w:tabs>
          <w:tab w:val="right" w:leader="dot" w:pos="9360"/>
        </w:tabs>
        <w:spacing w:before="30" w:after="30"/>
        <w:ind w:left="360"/>
      </w:pPr>
      <w:hyperlink w:anchor="_Fig26" w:history="1">
        <w:r>
          <w:rPr>
            <w:color w:val="262626"/>
            <w:sz w:val="20"/>
            <w:szCs w:val="20"/>
          </w:rPr>
          <w:t>Figure 26: Configuration page for the Okta identity provider in IAM</w:t>
        </w:r>
        <w:r>
          <w:rPr>
            <w:sz w:val="20"/>
            <w:szCs w:val="20"/>
          </w:rPr>
          <w:tab/>
        </w:r>
        <w:r>
          <w:rPr>
            <w:sz w:val="20"/>
            <w:szCs w:val="20"/>
          </w:rPr>
          <w:fldChar w:fldCharType="begin"/>
        </w:r>
        <w:r>
          <w:rPr>
            <w:sz w:val="20"/>
            <w:szCs w:val="20"/>
          </w:rPr>
          <w:instrText xml:space="preserve"> PAGEREF _Fig26 \h </w:instrText>
        </w:r>
        <w:r>
          <w:rPr>
            <w:sz w:val="20"/>
            <w:szCs w:val="20"/>
          </w:rPr>
        </w:r>
        <w:r>
          <w:rPr>
            <w:sz w:val="20"/>
            <w:szCs w:val="20"/>
          </w:rPr>
          <w:fldChar w:fldCharType="separate"/>
        </w:r>
        <w:r>
          <w:rPr>
            <w:sz w:val="20"/>
            <w:szCs w:val="20"/>
          </w:rPr>
          <w:t>29</w:t>
        </w:r>
        <w:r>
          <w:rPr>
            <w:sz w:val="20"/>
            <w:szCs w:val="20"/>
          </w:rPr>
          <w:fldChar w:fldCharType="end"/>
        </w:r>
      </w:hyperlink>
    </w:p>
    <w:p w14:paraId="04989212" w14:textId="77777777" w:rsidR="00842001" w:rsidRDefault="00000000">
      <w:pPr>
        <w:tabs>
          <w:tab w:val="right" w:leader="dot" w:pos="9360"/>
        </w:tabs>
        <w:spacing w:before="30" w:after="30"/>
        <w:ind w:left="360"/>
      </w:pPr>
      <w:hyperlink w:anchor="_Fig27" w:history="1">
        <w:r>
          <w:rPr>
            <w:color w:val="262626"/>
            <w:sz w:val="20"/>
            <w:szCs w:val="20"/>
          </w:rPr>
          <w:t>Figure 27: Enable Just-In-Time provisioning</w:t>
        </w:r>
        <w:r>
          <w:rPr>
            <w:sz w:val="20"/>
            <w:szCs w:val="20"/>
          </w:rPr>
          <w:tab/>
        </w:r>
        <w:r>
          <w:rPr>
            <w:sz w:val="20"/>
            <w:szCs w:val="20"/>
          </w:rPr>
          <w:fldChar w:fldCharType="begin"/>
        </w:r>
        <w:r>
          <w:rPr>
            <w:sz w:val="20"/>
            <w:szCs w:val="20"/>
          </w:rPr>
          <w:instrText xml:space="preserve"> PAGEREF _Fig27 \h </w:instrText>
        </w:r>
        <w:r>
          <w:rPr>
            <w:sz w:val="20"/>
            <w:szCs w:val="20"/>
          </w:rPr>
        </w:r>
        <w:r>
          <w:rPr>
            <w:sz w:val="20"/>
            <w:szCs w:val="20"/>
          </w:rPr>
          <w:fldChar w:fldCharType="separate"/>
        </w:r>
        <w:r>
          <w:rPr>
            <w:sz w:val="20"/>
            <w:szCs w:val="20"/>
          </w:rPr>
          <w:t>29</w:t>
        </w:r>
        <w:r>
          <w:rPr>
            <w:sz w:val="20"/>
            <w:szCs w:val="20"/>
          </w:rPr>
          <w:fldChar w:fldCharType="end"/>
        </w:r>
      </w:hyperlink>
    </w:p>
    <w:p w14:paraId="6C28813F" w14:textId="77777777" w:rsidR="00842001" w:rsidRDefault="00000000">
      <w:pPr>
        <w:tabs>
          <w:tab w:val="right" w:leader="dot" w:pos="9360"/>
        </w:tabs>
        <w:spacing w:before="30" w:after="30"/>
        <w:ind w:left="360"/>
      </w:pPr>
      <w:hyperlink w:anchor="_Fig28" w:history="1">
        <w:r>
          <w:rPr>
            <w:color w:val="262626"/>
            <w:sz w:val="20"/>
            <w:szCs w:val="20"/>
          </w:rPr>
          <w:t>Figure 28: Assign group mappings</w:t>
        </w:r>
        <w:r>
          <w:rPr>
            <w:sz w:val="20"/>
            <w:szCs w:val="20"/>
          </w:rPr>
          <w:tab/>
        </w:r>
        <w:r>
          <w:rPr>
            <w:sz w:val="20"/>
            <w:szCs w:val="20"/>
          </w:rPr>
          <w:fldChar w:fldCharType="begin"/>
        </w:r>
        <w:r>
          <w:rPr>
            <w:sz w:val="20"/>
            <w:szCs w:val="20"/>
          </w:rPr>
          <w:instrText xml:space="preserve"> PAGEREF _Fig28 \h </w:instrText>
        </w:r>
        <w:r>
          <w:rPr>
            <w:sz w:val="20"/>
            <w:szCs w:val="20"/>
          </w:rPr>
        </w:r>
        <w:r>
          <w:rPr>
            <w:sz w:val="20"/>
            <w:szCs w:val="20"/>
          </w:rPr>
          <w:fldChar w:fldCharType="separate"/>
        </w:r>
        <w:r>
          <w:rPr>
            <w:sz w:val="20"/>
            <w:szCs w:val="20"/>
          </w:rPr>
          <w:t>31</w:t>
        </w:r>
        <w:r>
          <w:rPr>
            <w:sz w:val="20"/>
            <w:szCs w:val="20"/>
          </w:rPr>
          <w:fldChar w:fldCharType="end"/>
        </w:r>
      </w:hyperlink>
    </w:p>
    <w:p w14:paraId="68F33D61" w14:textId="77777777" w:rsidR="00842001" w:rsidRDefault="00000000">
      <w:pPr>
        <w:tabs>
          <w:tab w:val="right" w:leader="dot" w:pos="9360"/>
        </w:tabs>
        <w:spacing w:before="30" w:after="30"/>
        <w:ind w:left="360"/>
      </w:pPr>
      <w:hyperlink w:anchor="_Fig29" w:history="1">
        <w:r>
          <w:rPr>
            <w:color w:val="262626"/>
            <w:sz w:val="20"/>
            <w:szCs w:val="20"/>
          </w:rPr>
          <w:t>Figure 29: Mapping of attributes between Okta and OCI IAM</w:t>
        </w:r>
        <w:r>
          <w:rPr>
            <w:sz w:val="20"/>
            <w:szCs w:val="20"/>
          </w:rPr>
          <w:tab/>
        </w:r>
        <w:r>
          <w:rPr>
            <w:sz w:val="20"/>
            <w:szCs w:val="20"/>
          </w:rPr>
          <w:fldChar w:fldCharType="begin"/>
        </w:r>
        <w:r>
          <w:rPr>
            <w:sz w:val="20"/>
            <w:szCs w:val="20"/>
          </w:rPr>
          <w:instrText xml:space="preserve"> PAGEREF _Fig29 \h </w:instrText>
        </w:r>
        <w:r>
          <w:rPr>
            <w:sz w:val="20"/>
            <w:szCs w:val="20"/>
          </w:rPr>
        </w:r>
        <w:r>
          <w:rPr>
            <w:sz w:val="20"/>
            <w:szCs w:val="20"/>
          </w:rPr>
          <w:fldChar w:fldCharType="separate"/>
        </w:r>
        <w:r>
          <w:rPr>
            <w:sz w:val="20"/>
            <w:szCs w:val="20"/>
          </w:rPr>
          <w:t>31</w:t>
        </w:r>
        <w:r>
          <w:rPr>
            <w:sz w:val="20"/>
            <w:szCs w:val="20"/>
          </w:rPr>
          <w:fldChar w:fldCharType="end"/>
        </w:r>
      </w:hyperlink>
    </w:p>
    <w:p w14:paraId="568696DE" w14:textId="77777777" w:rsidR="00842001" w:rsidRDefault="00000000">
      <w:pPr>
        <w:tabs>
          <w:tab w:val="right" w:leader="dot" w:pos="9360"/>
        </w:tabs>
        <w:spacing w:before="30" w:after="30"/>
        <w:ind w:left="360"/>
      </w:pPr>
      <w:hyperlink w:anchor="_Fig30" w:history="1">
        <w:r>
          <w:rPr>
            <w:color w:val="262626"/>
            <w:sz w:val="20"/>
            <w:szCs w:val="20"/>
          </w:rPr>
          <w:t>Figure 30: Setting assignment rules</w:t>
        </w:r>
        <w:r>
          <w:rPr>
            <w:sz w:val="20"/>
            <w:szCs w:val="20"/>
          </w:rPr>
          <w:tab/>
        </w:r>
        <w:r>
          <w:rPr>
            <w:sz w:val="20"/>
            <w:szCs w:val="20"/>
          </w:rPr>
          <w:fldChar w:fldCharType="begin"/>
        </w:r>
        <w:r>
          <w:rPr>
            <w:sz w:val="20"/>
            <w:szCs w:val="20"/>
          </w:rPr>
          <w:instrText xml:space="preserve"> PAGEREF _Fig30 \h </w:instrText>
        </w:r>
        <w:r>
          <w:rPr>
            <w:sz w:val="20"/>
            <w:szCs w:val="20"/>
          </w:rPr>
        </w:r>
        <w:r>
          <w:rPr>
            <w:sz w:val="20"/>
            <w:szCs w:val="20"/>
          </w:rPr>
          <w:fldChar w:fldCharType="separate"/>
        </w:r>
        <w:r>
          <w:rPr>
            <w:sz w:val="20"/>
            <w:szCs w:val="20"/>
          </w:rPr>
          <w:t>31</w:t>
        </w:r>
        <w:r>
          <w:rPr>
            <w:sz w:val="20"/>
            <w:szCs w:val="20"/>
          </w:rPr>
          <w:fldChar w:fldCharType="end"/>
        </w:r>
      </w:hyperlink>
    </w:p>
    <w:p w14:paraId="04569A52" w14:textId="77777777" w:rsidR="00842001" w:rsidRDefault="00000000">
      <w:pPr>
        <w:tabs>
          <w:tab w:val="right" w:leader="dot" w:pos="9360"/>
        </w:tabs>
        <w:spacing w:before="30" w:after="30"/>
        <w:ind w:left="360"/>
      </w:pPr>
      <w:hyperlink w:anchor="_Fig31" w:history="1">
        <w:r>
          <w:rPr>
            <w:color w:val="262626"/>
            <w:sz w:val="20"/>
            <w:szCs w:val="20"/>
          </w:rPr>
          <w:t>Figure 31: Okta attribute statements</w:t>
        </w:r>
        <w:r>
          <w:rPr>
            <w:sz w:val="20"/>
            <w:szCs w:val="20"/>
          </w:rPr>
          <w:tab/>
        </w:r>
        <w:r>
          <w:rPr>
            <w:sz w:val="20"/>
            <w:szCs w:val="20"/>
          </w:rPr>
          <w:fldChar w:fldCharType="begin"/>
        </w:r>
        <w:r>
          <w:rPr>
            <w:sz w:val="20"/>
            <w:szCs w:val="20"/>
          </w:rPr>
          <w:instrText xml:space="preserve"> PAGEREF _Fig31 \h </w:instrText>
        </w:r>
        <w:r>
          <w:rPr>
            <w:sz w:val="20"/>
            <w:szCs w:val="20"/>
          </w:rPr>
        </w:r>
        <w:r>
          <w:rPr>
            <w:sz w:val="20"/>
            <w:szCs w:val="20"/>
          </w:rPr>
          <w:fldChar w:fldCharType="separate"/>
        </w:r>
        <w:r>
          <w:rPr>
            <w:sz w:val="20"/>
            <w:szCs w:val="20"/>
          </w:rPr>
          <w:t>32</w:t>
        </w:r>
        <w:r>
          <w:rPr>
            <w:sz w:val="20"/>
            <w:szCs w:val="20"/>
          </w:rPr>
          <w:fldChar w:fldCharType="end"/>
        </w:r>
      </w:hyperlink>
    </w:p>
    <w:p w14:paraId="096ADCD6" w14:textId="77777777" w:rsidR="00842001" w:rsidRDefault="00000000">
      <w:pPr>
        <w:tabs>
          <w:tab w:val="right" w:leader="dot" w:pos="9360"/>
        </w:tabs>
        <w:spacing w:before="30" w:after="30"/>
        <w:ind w:left="360"/>
      </w:pPr>
      <w:hyperlink w:anchor="_Fig32" w:history="1">
        <w:r>
          <w:rPr>
            <w:color w:val="262626"/>
            <w:sz w:val="20"/>
            <w:szCs w:val="20"/>
          </w:rPr>
          <w:t>Figure 32: Okta group attribute statements</w:t>
        </w:r>
        <w:r>
          <w:rPr>
            <w:sz w:val="20"/>
            <w:szCs w:val="20"/>
          </w:rPr>
          <w:tab/>
        </w:r>
        <w:r>
          <w:rPr>
            <w:sz w:val="20"/>
            <w:szCs w:val="20"/>
          </w:rPr>
          <w:fldChar w:fldCharType="begin"/>
        </w:r>
        <w:r>
          <w:rPr>
            <w:sz w:val="20"/>
            <w:szCs w:val="20"/>
          </w:rPr>
          <w:instrText xml:space="preserve"> PAGEREF _Fig32 \h </w:instrText>
        </w:r>
        <w:r>
          <w:rPr>
            <w:sz w:val="20"/>
            <w:szCs w:val="20"/>
          </w:rPr>
        </w:r>
        <w:r>
          <w:rPr>
            <w:sz w:val="20"/>
            <w:szCs w:val="20"/>
          </w:rPr>
          <w:fldChar w:fldCharType="separate"/>
        </w:r>
        <w:r>
          <w:rPr>
            <w:sz w:val="20"/>
            <w:szCs w:val="20"/>
          </w:rPr>
          <w:t>33</w:t>
        </w:r>
        <w:r>
          <w:rPr>
            <w:sz w:val="20"/>
            <w:szCs w:val="20"/>
          </w:rPr>
          <w:fldChar w:fldCharType="end"/>
        </w:r>
      </w:hyperlink>
    </w:p>
    <w:p w14:paraId="63A6B530" w14:textId="77777777" w:rsidR="00842001" w:rsidRDefault="00000000">
      <w:pPr>
        <w:tabs>
          <w:tab w:val="right" w:leader="dot" w:pos="9360"/>
        </w:tabs>
        <w:spacing w:before="30" w:after="30"/>
        <w:ind w:left="360"/>
      </w:pPr>
      <w:hyperlink w:anchor="_Fig33" w:history="1">
        <w:r>
          <w:rPr>
            <w:color w:val="262626"/>
            <w:sz w:val="20"/>
            <w:szCs w:val="20"/>
          </w:rPr>
          <w:t>Figure 33: User in Okta</w:t>
        </w:r>
        <w:r>
          <w:rPr>
            <w:sz w:val="20"/>
            <w:szCs w:val="20"/>
          </w:rPr>
          <w:tab/>
        </w:r>
        <w:r>
          <w:rPr>
            <w:sz w:val="20"/>
            <w:szCs w:val="20"/>
          </w:rPr>
          <w:fldChar w:fldCharType="begin"/>
        </w:r>
        <w:r>
          <w:rPr>
            <w:sz w:val="20"/>
            <w:szCs w:val="20"/>
          </w:rPr>
          <w:instrText xml:space="preserve"> PAGEREF _Fig33 \h </w:instrText>
        </w:r>
        <w:r>
          <w:rPr>
            <w:sz w:val="20"/>
            <w:szCs w:val="20"/>
          </w:rPr>
        </w:r>
        <w:r>
          <w:rPr>
            <w:sz w:val="20"/>
            <w:szCs w:val="20"/>
          </w:rPr>
          <w:fldChar w:fldCharType="separate"/>
        </w:r>
        <w:r>
          <w:rPr>
            <w:sz w:val="20"/>
            <w:szCs w:val="20"/>
          </w:rPr>
          <w:t>34</w:t>
        </w:r>
        <w:r>
          <w:rPr>
            <w:sz w:val="20"/>
            <w:szCs w:val="20"/>
          </w:rPr>
          <w:fldChar w:fldCharType="end"/>
        </w:r>
      </w:hyperlink>
    </w:p>
    <w:p w14:paraId="0D81DC2A" w14:textId="77777777" w:rsidR="00842001" w:rsidRDefault="00000000">
      <w:pPr>
        <w:tabs>
          <w:tab w:val="right" w:leader="dot" w:pos="9360"/>
        </w:tabs>
        <w:spacing w:before="30" w:after="30"/>
        <w:ind w:left="360"/>
      </w:pPr>
      <w:hyperlink w:anchor="_Fig34" w:history="1">
        <w:r>
          <w:rPr>
            <w:color w:val="262626"/>
            <w:sz w:val="20"/>
            <w:szCs w:val="20"/>
          </w:rPr>
          <w:t>Figure 34: My Profile in OCI IAM for the new user</w:t>
        </w:r>
        <w:r>
          <w:rPr>
            <w:sz w:val="20"/>
            <w:szCs w:val="20"/>
          </w:rPr>
          <w:tab/>
        </w:r>
        <w:r>
          <w:rPr>
            <w:sz w:val="20"/>
            <w:szCs w:val="20"/>
          </w:rPr>
          <w:fldChar w:fldCharType="begin"/>
        </w:r>
        <w:r>
          <w:rPr>
            <w:sz w:val="20"/>
            <w:szCs w:val="20"/>
          </w:rPr>
          <w:instrText xml:space="preserve"> PAGEREF _Fig34 \h </w:instrText>
        </w:r>
        <w:r>
          <w:rPr>
            <w:sz w:val="20"/>
            <w:szCs w:val="20"/>
          </w:rPr>
        </w:r>
        <w:r>
          <w:rPr>
            <w:sz w:val="20"/>
            <w:szCs w:val="20"/>
          </w:rPr>
          <w:fldChar w:fldCharType="separate"/>
        </w:r>
        <w:r>
          <w:rPr>
            <w:sz w:val="20"/>
            <w:szCs w:val="20"/>
          </w:rPr>
          <w:t>34</w:t>
        </w:r>
        <w:r>
          <w:rPr>
            <w:sz w:val="20"/>
            <w:szCs w:val="20"/>
          </w:rPr>
          <w:fldChar w:fldCharType="end"/>
        </w:r>
      </w:hyperlink>
    </w:p>
    <w:p w14:paraId="49E7F60C" w14:textId="77777777" w:rsidR="00842001" w:rsidRDefault="00000000">
      <w:pPr>
        <w:tabs>
          <w:tab w:val="right" w:leader="dot" w:pos="9360"/>
        </w:tabs>
        <w:spacing w:before="30" w:after="30"/>
        <w:ind w:left="360"/>
      </w:pPr>
      <w:hyperlink w:anchor="_Fig35" w:history="1">
        <w:r>
          <w:rPr>
            <w:color w:val="262626"/>
            <w:sz w:val="20"/>
            <w:szCs w:val="20"/>
          </w:rPr>
          <w:t>Figure 35: Check user properties in OCI IAM</w:t>
        </w:r>
        <w:r>
          <w:rPr>
            <w:sz w:val="20"/>
            <w:szCs w:val="20"/>
          </w:rPr>
          <w:tab/>
        </w:r>
        <w:r>
          <w:rPr>
            <w:sz w:val="20"/>
            <w:szCs w:val="20"/>
          </w:rPr>
          <w:fldChar w:fldCharType="begin"/>
        </w:r>
        <w:r>
          <w:rPr>
            <w:sz w:val="20"/>
            <w:szCs w:val="20"/>
          </w:rPr>
          <w:instrText xml:space="preserve"> PAGEREF _Fig35 \h </w:instrText>
        </w:r>
        <w:r>
          <w:rPr>
            <w:sz w:val="20"/>
            <w:szCs w:val="20"/>
          </w:rPr>
        </w:r>
        <w:r>
          <w:rPr>
            <w:sz w:val="20"/>
            <w:szCs w:val="20"/>
          </w:rPr>
          <w:fldChar w:fldCharType="separate"/>
        </w:r>
        <w:r>
          <w:rPr>
            <w:sz w:val="20"/>
            <w:szCs w:val="20"/>
          </w:rPr>
          <w:t>35</w:t>
        </w:r>
        <w:r>
          <w:rPr>
            <w:sz w:val="20"/>
            <w:szCs w:val="20"/>
          </w:rPr>
          <w:fldChar w:fldCharType="end"/>
        </w:r>
      </w:hyperlink>
    </w:p>
    <w:p w14:paraId="62D70C70" w14:textId="77777777" w:rsidR="00842001" w:rsidRDefault="00000000">
      <w:pPr>
        <w:pStyle w:val="Heading1"/>
        <w:pageBreakBefore/>
      </w:pPr>
      <w:bookmarkStart w:id="0" w:name="_Toc_h1"/>
      <w:r>
        <w:lastRenderedPageBreak/>
        <w:t>1. Introduction</w:t>
      </w:r>
      <w:bookmarkEnd w:id="0"/>
    </w:p>
    <w:p w14:paraId="6F051BF9" w14:textId="77777777" w:rsidR="00842001" w:rsidRDefault="00000000">
      <w:pPr>
        <w:spacing w:after="120"/>
      </w:pPr>
      <w:r>
        <w:t>This set of tutorials provides step-by-step instructions to get you working with Okta and OCI IAM.</w:t>
      </w:r>
    </w:p>
    <w:p w14:paraId="320EFFE4" w14:textId="77777777" w:rsidR="00842001" w:rsidRDefault="00000000">
      <w:pPr>
        <w:spacing w:after="120"/>
      </w:pPr>
      <w:r>
        <w:t>A common requirement for OCI customers is to enable Single Sign-On (SSO) between multiple cloud providers. Cloud administrators and application users don't want to have to re-authenticate as they move from one cloud platform to another, which is something they may do multiple times throughout a typical day.</w:t>
      </w:r>
    </w:p>
    <w:p w14:paraId="047B9EFB" w14:textId="77777777" w:rsidR="00842001" w:rsidRDefault="00000000">
      <w:pPr>
        <w:spacing w:after="120"/>
      </w:pPr>
      <w:r>
        <w:t>These tutorials cover the details on how to enable Single Sign-On (SSO) between OCI IAM and Okta. To enable a fully seamless experience, these tutorials also cover configuration of identity Lifecycle Management (LCM), which includes provisioning and deprovisioning of accounts using SCIM APIs, as well as Just-In-Time (JIT) provisioning using SAML.</w:t>
      </w:r>
    </w:p>
    <w:p w14:paraId="158EABCC" w14:textId="77777777" w:rsidR="00842001" w:rsidRDefault="00000000">
      <w:pPr>
        <w:spacing w:after="120"/>
      </w:pPr>
      <w:r>
        <w:t xml:space="preserve">Be sure to read the </w:t>
      </w:r>
      <w:r>
        <w:rPr>
          <w:i/>
          <w:iCs/>
        </w:rPr>
        <w:t>Before You Begin</w:t>
      </w:r>
      <w:r>
        <w:t xml:space="preserve"> sections in each tutorial so that you have everything you need to complete them successfully. You can perform the tutorials in any order.</w:t>
      </w:r>
    </w:p>
    <w:p w14:paraId="1D6175D2" w14:textId="77777777" w:rsidR="00842001" w:rsidRDefault="00000000">
      <w:pPr>
        <w:pStyle w:val="Heading2"/>
      </w:pPr>
      <w:bookmarkStart w:id="1" w:name="_Toc_h2"/>
      <w:r>
        <w:t>1.1 Tutorials in This Document</w:t>
      </w:r>
      <w:bookmarkEnd w:id="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2800"/>
        <w:gridCol w:w="3960"/>
        <w:gridCol w:w="1500"/>
      </w:tblGrid>
      <w:tr w:rsidR="00842001" w14:paraId="1638585B" w14:textId="77777777">
        <w:tblPrEx>
          <w:tblCellMar>
            <w:top w:w="0" w:type="dxa"/>
            <w:bottom w:w="0" w:type="dxa"/>
          </w:tblCellMar>
        </w:tblPrEx>
        <w:trPr>
          <w:tblHeader/>
        </w:trPr>
        <w:tc>
          <w:tcPr>
            <w:tcW w:w="11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EF1C26B" w14:textId="77777777" w:rsidR="00842001" w:rsidRDefault="00000000">
            <w:r>
              <w:rPr>
                <w:b/>
                <w:bCs/>
                <w:color w:val="FFFFFF"/>
                <w:sz w:val="20"/>
                <w:szCs w:val="20"/>
              </w:rPr>
              <w:t>Chapter</w:t>
            </w:r>
          </w:p>
        </w:tc>
        <w:tc>
          <w:tcPr>
            <w:tcW w:w="28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BBC6780" w14:textId="77777777" w:rsidR="00842001" w:rsidRDefault="00000000">
            <w:r>
              <w:rPr>
                <w:b/>
                <w:bCs/>
                <w:color w:val="FFFFFF"/>
                <w:sz w:val="20"/>
                <w:szCs w:val="20"/>
              </w:rPr>
              <w:t>Tutorial</w:t>
            </w:r>
          </w:p>
        </w:tc>
        <w:tc>
          <w:tcPr>
            <w:tcW w:w="3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5DB712A" w14:textId="77777777" w:rsidR="00842001" w:rsidRDefault="00000000">
            <w:r>
              <w:rPr>
                <w:b/>
                <w:bCs/>
                <w:color w:val="FFFFFF"/>
                <w:sz w:val="20"/>
                <w:szCs w:val="20"/>
              </w:rPr>
              <w:t>Purpose</w:t>
            </w:r>
          </w:p>
        </w:tc>
        <w:tc>
          <w:tcPr>
            <w:tcW w:w="15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E914607" w14:textId="77777777" w:rsidR="00842001" w:rsidRDefault="00000000">
            <w:r>
              <w:rPr>
                <w:b/>
                <w:bCs/>
                <w:color w:val="FFFFFF"/>
                <w:sz w:val="20"/>
                <w:szCs w:val="20"/>
              </w:rPr>
              <w:t>Source</w:t>
            </w:r>
          </w:p>
        </w:tc>
      </w:tr>
      <w:tr w:rsidR="00842001" w14:paraId="0741E5C7" w14:textId="77777777">
        <w:tblPrEx>
          <w:tblCellMar>
            <w:top w:w="0" w:type="dxa"/>
            <w:bottom w:w="0" w:type="dxa"/>
          </w:tblCellMar>
        </w:tblPrEx>
        <w:trPr>
          <w:cantSplit/>
        </w:trPr>
        <w:tc>
          <w:tcPr>
            <w:tcW w:w="11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AA25E6C" w14:textId="77777777" w:rsidR="00842001" w:rsidRDefault="00000000">
            <w:r>
              <w:rPr>
                <w:sz w:val="20"/>
                <w:szCs w:val="20"/>
              </w:rPr>
              <w:t>2</w:t>
            </w:r>
          </w:p>
        </w:tc>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20D1407" w14:textId="77777777" w:rsidR="00842001" w:rsidRDefault="00000000">
            <w:r>
              <w:rPr>
                <w:b/>
                <w:bCs/>
                <w:sz w:val="20"/>
                <w:szCs w:val="20"/>
              </w:rPr>
              <w:t>SSO With OCI and Okta</w:t>
            </w:r>
          </w:p>
        </w:tc>
        <w:tc>
          <w:tcPr>
            <w:tcW w:w="3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AC60C43" w14:textId="77777777" w:rsidR="00842001" w:rsidRDefault="00000000">
            <w:r>
              <w:rPr>
                <w:sz w:val="20"/>
                <w:szCs w:val="20"/>
              </w:rPr>
              <w:t>Federate sign-in with SAML 2.0 and single logout: Okta as identity provider (IdP), OCI IAM as service provider (SP). About 15 minutes.</w:t>
            </w:r>
          </w:p>
        </w:tc>
        <w:tc>
          <w:tcPr>
            <w:tcW w:w="15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AD13743" w14:textId="77777777" w:rsidR="00842001" w:rsidRDefault="00000000">
            <w:hyperlink r:id="rId7" w:history="1">
              <w:r>
                <w:rPr>
                  <w:rStyle w:val="Hyperlink"/>
                  <w:sz w:val="20"/>
                  <w:szCs w:val="20"/>
                </w:rPr>
                <w:t>Oracle docs</w:t>
              </w:r>
            </w:hyperlink>
          </w:p>
        </w:tc>
      </w:tr>
      <w:tr w:rsidR="00842001" w14:paraId="37A85A5C" w14:textId="77777777">
        <w:tblPrEx>
          <w:tblCellMar>
            <w:top w:w="0" w:type="dxa"/>
            <w:bottom w:w="0" w:type="dxa"/>
          </w:tblCellMar>
        </w:tblPrEx>
        <w:trPr>
          <w:cantSplit/>
        </w:trPr>
        <w:tc>
          <w:tcPr>
            <w:tcW w:w="11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618AE02" w14:textId="77777777" w:rsidR="00842001" w:rsidRDefault="00000000">
            <w:r>
              <w:rPr>
                <w:sz w:val="20"/>
                <w:szCs w:val="20"/>
              </w:rPr>
              <w:t>3</w:t>
            </w:r>
          </w:p>
        </w:tc>
        <w:tc>
          <w:tcPr>
            <w:tcW w:w="28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BD8245E" w14:textId="77777777" w:rsidR="00842001" w:rsidRDefault="00000000">
            <w:r>
              <w:rPr>
                <w:b/>
                <w:bCs/>
                <w:sz w:val="20"/>
                <w:szCs w:val="20"/>
              </w:rPr>
              <w:t>Identity Lifecycle Management Between OCI and Okta</w:t>
            </w:r>
          </w:p>
        </w:tc>
        <w:tc>
          <w:tcPr>
            <w:tcW w:w="3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DF81958" w14:textId="77777777" w:rsidR="00842001" w:rsidRDefault="00000000">
            <w:r>
              <w:rPr>
                <w:sz w:val="20"/>
                <w:szCs w:val="20"/>
              </w:rPr>
              <w:t>Provision users and groups from Okta to OCI IAM over SCIM. About 30 minutes.</w:t>
            </w:r>
          </w:p>
        </w:tc>
        <w:tc>
          <w:tcPr>
            <w:tcW w:w="15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1F10DBA" w14:textId="77777777" w:rsidR="00842001" w:rsidRDefault="00000000">
            <w:hyperlink r:id="rId8" w:history="1">
              <w:r>
                <w:rPr>
                  <w:rStyle w:val="Hyperlink"/>
                  <w:sz w:val="20"/>
                  <w:szCs w:val="20"/>
                </w:rPr>
                <w:t>Oracle docs</w:t>
              </w:r>
            </w:hyperlink>
          </w:p>
        </w:tc>
      </w:tr>
      <w:tr w:rsidR="00842001" w14:paraId="3C77173F" w14:textId="77777777">
        <w:tblPrEx>
          <w:tblCellMar>
            <w:top w:w="0" w:type="dxa"/>
            <w:bottom w:w="0" w:type="dxa"/>
          </w:tblCellMar>
        </w:tblPrEx>
        <w:trPr>
          <w:cantSplit/>
        </w:trPr>
        <w:tc>
          <w:tcPr>
            <w:tcW w:w="11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09F4154" w14:textId="77777777" w:rsidR="00842001" w:rsidRDefault="00000000">
            <w:r>
              <w:rPr>
                <w:sz w:val="20"/>
                <w:szCs w:val="20"/>
              </w:rPr>
              <w:t>4</w:t>
            </w:r>
          </w:p>
        </w:tc>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89A1F6B" w14:textId="77777777" w:rsidR="00842001" w:rsidRDefault="00000000">
            <w:r>
              <w:rPr>
                <w:b/>
                <w:bCs/>
                <w:sz w:val="20"/>
                <w:szCs w:val="20"/>
              </w:rPr>
              <w:t>JIT Provisioning from Okta to OCI IAM</w:t>
            </w:r>
          </w:p>
        </w:tc>
        <w:tc>
          <w:tcPr>
            <w:tcW w:w="3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BB3EE91" w14:textId="77777777" w:rsidR="00842001" w:rsidRDefault="00000000">
            <w:r>
              <w:rPr>
                <w:sz w:val="20"/>
                <w:szCs w:val="20"/>
              </w:rPr>
              <w:t>Create or update OCI IAM users and group memberships at sign-in from SAML attributes.</w:t>
            </w:r>
          </w:p>
        </w:tc>
        <w:tc>
          <w:tcPr>
            <w:tcW w:w="15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0D3E7F9" w14:textId="77777777" w:rsidR="00842001" w:rsidRDefault="00000000">
            <w:hyperlink r:id="rId9" w:history="1">
              <w:r>
                <w:rPr>
                  <w:rStyle w:val="Hyperlink"/>
                  <w:sz w:val="20"/>
                  <w:szCs w:val="20"/>
                </w:rPr>
                <w:t>Oracle docs</w:t>
              </w:r>
            </w:hyperlink>
          </w:p>
        </w:tc>
      </w:tr>
    </w:tbl>
    <w:p w14:paraId="3FC392EB" w14:textId="77777777" w:rsidR="00842001" w:rsidRDefault="00842001">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42001" w14:paraId="02F42558"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4CE822B4" w14:textId="77777777" w:rsidR="00842001" w:rsidRDefault="00000000">
            <w:pPr>
              <w:spacing w:after="40"/>
            </w:pPr>
            <w:r>
              <w:rPr>
                <w:b/>
                <w:bCs/>
                <w:color w:val="2E75B6"/>
                <w:sz w:val="18"/>
                <w:szCs w:val="18"/>
              </w:rPr>
              <w:t>NOTE</w:t>
            </w:r>
          </w:p>
          <w:p w14:paraId="00882B5C" w14:textId="77777777" w:rsidR="00842001" w:rsidRDefault="00000000">
            <w:pPr>
              <w:spacing w:after="40"/>
            </w:pPr>
            <w:r>
              <w:rPr>
                <w:sz w:val="20"/>
                <w:szCs w:val="20"/>
              </w:rPr>
              <w:t>These tutorials are specific to IAM with Identity Domains.</w:t>
            </w:r>
          </w:p>
        </w:tc>
      </w:tr>
    </w:tbl>
    <w:p w14:paraId="6B4947EE" w14:textId="77777777" w:rsidR="00842001" w:rsidRDefault="00842001">
      <w:pPr>
        <w:spacing w:after="60"/>
      </w:pPr>
    </w:p>
    <w:p w14:paraId="75596C2E" w14:textId="77777777" w:rsidR="00842001" w:rsidRDefault="00000000">
      <w:pPr>
        <w:pStyle w:val="Heading2"/>
      </w:pPr>
      <w:bookmarkStart w:id="2" w:name="_Toc_h3"/>
      <w:r>
        <w:t>1.2 Solution Architecture</w:t>
      </w:r>
      <w:bookmarkEnd w:id="2"/>
    </w:p>
    <w:p w14:paraId="029815D4" w14:textId="77777777" w:rsidR="00842001" w:rsidRDefault="00000000">
      <w:pPr>
        <w:spacing w:after="120"/>
      </w:pPr>
      <w:r>
        <w:t>OCI IAM (identity domain) trusts Okta as a SAML identity provider for SSO, single logout and JIT provisioning. Separately, Okta pushes users and groups to OCI IAM through the identity domain's SCIM API, authenticated with a token generated from an OCI confidential application.</w:t>
      </w:r>
    </w:p>
    <w:p w14:paraId="1F8A15E6" w14:textId="77777777" w:rsidR="00842001" w:rsidRDefault="00000000">
      <w:pPr>
        <w:keepNext/>
        <w:keepLines/>
        <w:spacing w:before="160" w:after="60" w:line="240" w:lineRule="auto"/>
        <w:jc w:val="center"/>
      </w:pPr>
      <w:r>
        <w:rPr>
          <w:noProof/>
        </w:rPr>
        <w:lastRenderedPageBreak/>
        <w:drawing>
          <wp:inline distT="0" distB="0" distL="0" distR="0" wp14:anchorId="40F62AF0" wp14:editId="3EDA1A5F">
            <wp:extent cx="5391150" cy="2990850"/>
            <wp:effectExtent l="0" t="0" r="0" b="0"/>
            <wp:docPr id="1" name="fig1" descr="Integration architecture between OCI IAM and Okta" title="Integration architecture between OCI IAM and Ok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91150" cy="2990850"/>
                    </a:xfrm>
                    <a:prstGeom prst="rect">
                      <a:avLst/>
                    </a:prstGeom>
                  </pic:spPr>
                </pic:pic>
              </a:graphicData>
            </a:graphic>
          </wp:inline>
        </w:drawing>
      </w:r>
    </w:p>
    <w:p w14:paraId="0F76CEA9" w14:textId="77777777" w:rsidR="00842001" w:rsidRDefault="00000000">
      <w:pPr>
        <w:spacing w:after="220"/>
        <w:jc w:val="center"/>
      </w:pPr>
      <w:bookmarkStart w:id="3" w:name="_Fig1"/>
      <w:r>
        <w:rPr>
          <w:b/>
          <w:bCs/>
          <w:color w:val="1F3864"/>
          <w:sz w:val="18"/>
          <w:szCs w:val="18"/>
        </w:rPr>
        <w:t xml:space="preserve">Figure 1: </w:t>
      </w:r>
      <w:r>
        <w:rPr>
          <w:i/>
          <w:iCs/>
          <w:color w:val="595959"/>
          <w:sz w:val="18"/>
          <w:szCs w:val="18"/>
        </w:rPr>
        <w:t>Integration architecture between OCI IAM and Okta</w:t>
      </w:r>
      <w:bookmarkEnd w:id="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842001" w14:paraId="2F5D6B4A" w14:textId="77777777">
        <w:tblPrEx>
          <w:tblCellMar>
            <w:top w:w="0" w:type="dxa"/>
            <w:bottom w:w="0" w:type="dxa"/>
          </w:tblCellMar>
        </w:tblPrEx>
        <w:trPr>
          <w:tblHeader/>
        </w:trPr>
        <w:tc>
          <w:tcPr>
            <w:tcW w:w="28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BE2D30E" w14:textId="77777777" w:rsidR="00842001" w:rsidRDefault="00000000">
            <w:r>
              <w:rPr>
                <w:b/>
                <w:bCs/>
                <w:color w:val="FFFFFF"/>
                <w:sz w:val="20"/>
                <w:szCs w:val="20"/>
              </w:rPr>
              <w:t>Component</w:t>
            </w:r>
          </w:p>
        </w:tc>
        <w:tc>
          <w:tcPr>
            <w:tcW w:w="65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7C799A1" w14:textId="77777777" w:rsidR="00842001" w:rsidRDefault="00000000">
            <w:r>
              <w:rPr>
                <w:b/>
                <w:bCs/>
                <w:color w:val="FFFFFF"/>
                <w:sz w:val="20"/>
                <w:szCs w:val="20"/>
              </w:rPr>
              <w:t>Role in this integration</w:t>
            </w:r>
          </w:p>
        </w:tc>
      </w:tr>
      <w:tr w:rsidR="00842001" w14:paraId="3AD3F6B6"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DE9B965" w14:textId="77777777" w:rsidR="00842001" w:rsidRDefault="00000000">
            <w:r>
              <w:rPr>
                <w:sz w:val="20"/>
                <w:szCs w:val="20"/>
              </w:rPr>
              <w:t>OCI IAM identity domain</w:t>
            </w:r>
          </w:p>
        </w:tc>
        <w:tc>
          <w:tcPr>
            <w:tcW w:w="65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A7A246A" w14:textId="77777777" w:rsidR="00842001" w:rsidRDefault="00000000">
            <w:r>
              <w:rPr>
                <w:sz w:val="20"/>
                <w:szCs w:val="20"/>
              </w:rPr>
              <w:t xml:space="preserve">SAML 2.0 service provider; hosts the Okta SAML IdP, the IdP policy, JIT settings and the </w:t>
            </w:r>
            <w:proofErr w:type="spellStart"/>
            <w:r>
              <w:rPr>
                <w:sz w:val="20"/>
                <w:szCs w:val="20"/>
              </w:rPr>
              <w:t>OktaClient</w:t>
            </w:r>
            <w:proofErr w:type="spellEnd"/>
            <w:r>
              <w:rPr>
                <w:sz w:val="20"/>
                <w:szCs w:val="20"/>
              </w:rPr>
              <w:t xml:space="preserve"> confidential application used for SCIM provisioning.</w:t>
            </w:r>
          </w:p>
        </w:tc>
      </w:tr>
      <w:tr w:rsidR="00842001" w14:paraId="6357A732"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0AC75DC" w14:textId="77777777" w:rsidR="00842001" w:rsidRDefault="00000000">
            <w:r>
              <w:rPr>
                <w:sz w:val="20"/>
                <w:szCs w:val="20"/>
              </w:rPr>
              <w:t>Okta</w:t>
            </w:r>
          </w:p>
        </w:tc>
        <w:tc>
          <w:tcPr>
            <w:tcW w:w="65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3327FA5" w14:textId="77777777" w:rsidR="00842001" w:rsidRDefault="00000000">
            <w:r>
              <w:rPr>
                <w:sz w:val="20"/>
                <w:szCs w:val="20"/>
              </w:rPr>
              <w:t>SAML 2.0 identity provider through the Oracle Cloud Infrastructure IAM catalog app; authoritative identity store that pushes users and groups to OCI IAM.</w:t>
            </w:r>
          </w:p>
        </w:tc>
      </w:tr>
      <w:tr w:rsidR="00842001" w14:paraId="2686E355"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4B6033B" w14:textId="77777777" w:rsidR="00842001" w:rsidRDefault="00000000">
            <w:r>
              <w:rPr>
                <w:sz w:val="20"/>
                <w:szCs w:val="20"/>
              </w:rPr>
              <w:t>User / browser</w:t>
            </w:r>
          </w:p>
        </w:tc>
        <w:tc>
          <w:tcPr>
            <w:tcW w:w="65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5A6AEA6" w14:textId="77777777" w:rsidR="00842001" w:rsidRDefault="00000000">
            <w:r>
              <w:rPr>
                <w:sz w:val="20"/>
                <w:szCs w:val="20"/>
              </w:rPr>
              <w:t>Initiates sign-in to the OCI Console and is redirected to the Okta sign-in page.</w:t>
            </w:r>
          </w:p>
        </w:tc>
      </w:tr>
    </w:tbl>
    <w:p w14:paraId="1FCC033B" w14:textId="77777777" w:rsidR="00842001" w:rsidRDefault="00842001">
      <w:pPr>
        <w:spacing w:after="80"/>
      </w:pPr>
    </w:p>
    <w:p w14:paraId="70A4AF9E" w14:textId="77777777" w:rsidR="00842001" w:rsidRDefault="00000000">
      <w:pPr>
        <w:pStyle w:val="Heading1"/>
        <w:pageBreakBefore/>
      </w:pPr>
      <w:bookmarkStart w:id="4" w:name="_Toc_h4"/>
      <w:r>
        <w:lastRenderedPageBreak/>
        <w:t>2. SSO With OCI and Okta</w:t>
      </w:r>
      <w:bookmarkEnd w:id="4"/>
    </w:p>
    <w:p w14:paraId="78F241A6" w14:textId="77777777" w:rsidR="00842001" w:rsidRDefault="00000000">
      <w:pPr>
        <w:pStyle w:val="Heading2"/>
      </w:pPr>
      <w:bookmarkStart w:id="5" w:name="_Toc_h5"/>
      <w:r>
        <w:t>2.1 Overview</w:t>
      </w:r>
      <w:bookmarkEnd w:id="5"/>
    </w:p>
    <w:p w14:paraId="00CD63E3" w14:textId="77777777" w:rsidR="00842001" w:rsidRDefault="00000000">
      <w:pPr>
        <w:spacing w:after="120"/>
      </w:pPr>
      <w:r>
        <w:t>In this tutorial, you set up Single Sign-On between OCI and Okta, where Okta acts as the identity provider (IdP) and OCI IAM is the service provider (SP).</w:t>
      </w:r>
    </w:p>
    <w:p w14:paraId="627DA233" w14:textId="77777777" w:rsidR="00842001" w:rsidRDefault="00000000">
      <w:pPr>
        <w:keepNext/>
        <w:spacing w:after="120"/>
      </w:pPr>
      <w:r>
        <w:t xml:space="preserve">This </w:t>
      </w:r>
      <w:proofErr w:type="gramStart"/>
      <w:r>
        <w:t>15 minute</w:t>
      </w:r>
      <w:proofErr w:type="gramEnd"/>
      <w:r>
        <w:t xml:space="preserve"> tutorial shows you how to set up Okta as an IdP, with OCI IAM acting as SP. By setting up federation between Okta and OCI IAM, you enable users' access to services and applications in OCI IAM using user credentials that Okta authenticates. The high-level workflow is:</w:t>
      </w:r>
    </w:p>
    <w:p w14:paraId="08C47B36" w14:textId="77777777" w:rsidR="00842001" w:rsidRDefault="00000000">
      <w:pPr>
        <w:pStyle w:val="ListParagraph"/>
        <w:numPr>
          <w:ilvl w:val="0"/>
          <w:numId w:val="2"/>
        </w:numPr>
        <w:spacing w:after="80"/>
      </w:pPr>
      <w:r>
        <w:t>First, gather the information needed from OCI IAM.</w:t>
      </w:r>
    </w:p>
    <w:p w14:paraId="74B78F25" w14:textId="77777777" w:rsidR="00842001" w:rsidRDefault="00000000">
      <w:pPr>
        <w:pStyle w:val="ListParagraph"/>
        <w:numPr>
          <w:ilvl w:val="0"/>
          <w:numId w:val="2"/>
        </w:numPr>
        <w:spacing w:after="80"/>
      </w:pPr>
      <w:r>
        <w:t>Configure Okta as an IdP for OCI IAM.</w:t>
      </w:r>
    </w:p>
    <w:p w14:paraId="40FB780D" w14:textId="77777777" w:rsidR="00842001" w:rsidRDefault="00000000">
      <w:pPr>
        <w:pStyle w:val="ListParagraph"/>
        <w:numPr>
          <w:ilvl w:val="0"/>
          <w:numId w:val="2"/>
        </w:numPr>
        <w:spacing w:after="80"/>
      </w:pPr>
      <w:r>
        <w:t>Configure OCI IAM so Okta acts as IdP.</w:t>
      </w:r>
    </w:p>
    <w:p w14:paraId="0A395D13" w14:textId="77777777" w:rsidR="00842001" w:rsidRDefault="00000000">
      <w:pPr>
        <w:pStyle w:val="ListParagraph"/>
        <w:numPr>
          <w:ilvl w:val="0"/>
          <w:numId w:val="2"/>
        </w:numPr>
        <w:spacing w:after="80"/>
      </w:pPr>
      <w:r>
        <w:t>Create IdP policies in OCI IAM.</w:t>
      </w:r>
    </w:p>
    <w:p w14:paraId="55B446EA" w14:textId="77777777" w:rsidR="00842001" w:rsidRDefault="00000000">
      <w:pPr>
        <w:pStyle w:val="ListParagraph"/>
        <w:numPr>
          <w:ilvl w:val="0"/>
          <w:numId w:val="2"/>
        </w:numPr>
        <w:spacing w:after="80"/>
      </w:pPr>
      <w:r>
        <w:t>Test that federated authentication works between OCI IAM and Okta.</w:t>
      </w:r>
    </w:p>
    <w:p w14:paraId="001174E0" w14:textId="77777777" w:rsidR="00842001" w:rsidRDefault="00000000">
      <w:pPr>
        <w:keepNext/>
        <w:keepLines/>
        <w:spacing w:before="160" w:after="60" w:line="240" w:lineRule="auto"/>
        <w:jc w:val="center"/>
      </w:pPr>
      <w:r>
        <w:rPr>
          <w:noProof/>
        </w:rPr>
        <w:drawing>
          <wp:inline distT="0" distB="0" distL="0" distR="0" wp14:anchorId="5032788A" wp14:editId="3B4731A8">
            <wp:extent cx="5391150" cy="3238500"/>
            <wp:effectExtent l="0" t="0" r="0" b="0"/>
            <wp:docPr id="19025974" name="fig2" descr="SSO configuration workflow across OCI IAM and Okta" title="SSO configuration workflow across OCI IAM and Ok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391150" cy="3238500"/>
                    </a:xfrm>
                    <a:prstGeom prst="rect">
                      <a:avLst/>
                    </a:prstGeom>
                  </pic:spPr>
                </pic:pic>
              </a:graphicData>
            </a:graphic>
          </wp:inline>
        </w:drawing>
      </w:r>
    </w:p>
    <w:p w14:paraId="38BD5E23" w14:textId="77777777" w:rsidR="00842001" w:rsidRDefault="00000000">
      <w:pPr>
        <w:spacing w:after="220"/>
        <w:jc w:val="center"/>
      </w:pPr>
      <w:bookmarkStart w:id="6" w:name="_Fig2"/>
      <w:r>
        <w:rPr>
          <w:b/>
          <w:bCs/>
          <w:color w:val="1F3864"/>
          <w:sz w:val="18"/>
          <w:szCs w:val="18"/>
        </w:rPr>
        <w:t xml:space="preserve">Figure 2: </w:t>
      </w:r>
      <w:r>
        <w:rPr>
          <w:i/>
          <w:iCs/>
          <w:color w:val="595959"/>
          <w:sz w:val="18"/>
          <w:szCs w:val="18"/>
        </w:rPr>
        <w:t>SSO configuration workflow across OCI IAM and Okta</w:t>
      </w:r>
      <w:bookmarkEnd w:id="6"/>
    </w:p>
    <w:p w14:paraId="53D1375C" w14:textId="77777777" w:rsidR="00842001" w:rsidRDefault="00000000">
      <w:pPr>
        <w:pStyle w:val="Heading2"/>
      </w:pPr>
      <w:bookmarkStart w:id="7" w:name="_Toc_h6"/>
      <w:r>
        <w:lastRenderedPageBreak/>
        <w:t>2.2 Before You Begin</w:t>
      </w:r>
      <w:bookmarkEnd w:id="7"/>
    </w:p>
    <w:p w14:paraId="1C45B950" w14:textId="77777777" w:rsidR="00842001" w:rsidRDefault="00000000">
      <w:pPr>
        <w:keepNext/>
        <w:spacing w:after="120"/>
      </w:pPr>
      <w:r>
        <w:t>To perform this tutorial, you must have the following: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842001" w14:paraId="0303C41D"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9E2F353" w14:textId="77777777" w:rsidR="00842001" w:rsidRDefault="00000000">
            <w:r>
              <w:rPr>
                <w:b/>
                <w:bCs/>
                <w:color w:val="FFFFFF"/>
                <w:sz w:val="20"/>
                <w:szCs w:val="20"/>
              </w:rPr>
              <w:t>Prerequisite</w:t>
            </w:r>
          </w:p>
        </w:tc>
        <w:tc>
          <w:tcPr>
            <w:tcW w:w="6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29D9902" w14:textId="77777777" w:rsidR="00842001" w:rsidRDefault="00000000">
            <w:r>
              <w:rPr>
                <w:b/>
                <w:bCs/>
                <w:color w:val="FFFFFF"/>
                <w:sz w:val="20"/>
                <w:szCs w:val="20"/>
              </w:rPr>
              <w:t>Details</w:t>
            </w:r>
          </w:p>
        </w:tc>
      </w:tr>
      <w:tr w:rsidR="00842001" w14:paraId="2C47FB8D"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2872C9B" w14:textId="77777777" w:rsidR="00842001" w:rsidRDefault="00000000">
            <w:r>
              <w:rPr>
                <w:sz w:val="20"/>
                <w:szCs w:val="20"/>
              </w:rPr>
              <w:t>OCI account</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6C70642" w14:textId="77777777" w:rsidR="00842001" w:rsidRDefault="00000000">
            <w:r>
              <w:rPr>
                <w:sz w:val="20"/>
                <w:szCs w:val="20"/>
              </w:rPr>
              <w:t xml:space="preserve">A paid Oracle Cloud Infrastructure (OCI) account, or an OCI trial account. See </w:t>
            </w:r>
            <w:hyperlink r:id="rId12" w:history="1">
              <w:r>
                <w:rPr>
                  <w:rStyle w:val="Hyperlink"/>
                  <w:sz w:val="20"/>
                  <w:szCs w:val="20"/>
                </w:rPr>
                <w:t>Oracle Cloud Infrastructure Free Tier</w:t>
              </w:r>
            </w:hyperlink>
            <w:r>
              <w:rPr>
                <w:sz w:val="20"/>
                <w:szCs w:val="20"/>
              </w:rPr>
              <w:t>.</w:t>
            </w:r>
          </w:p>
        </w:tc>
      </w:tr>
      <w:tr w:rsidR="00842001" w14:paraId="41ACE943"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08A2770" w14:textId="77777777" w:rsidR="00842001" w:rsidRDefault="00000000">
            <w:r>
              <w:rPr>
                <w:sz w:val="20"/>
                <w:szCs w:val="20"/>
              </w:rPr>
              <w:t>OCI administrator role</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F17DE03" w14:textId="77777777" w:rsidR="00842001" w:rsidRDefault="00000000">
            <w:r>
              <w:rPr>
                <w:sz w:val="20"/>
                <w:szCs w:val="20"/>
              </w:rPr>
              <w:t xml:space="preserve">Identity domain administrator role for the OCI IAM identity domain. See </w:t>
            </w:r>
            <w:hyperlink r:id="rId13" w:history="1">
              <w:r>
                <w:rPr>
                  <w:rStyle w:val="Hyperlink"/>
                  <w:sz w:val="20"/>
                  <w:szCs w:val="20"/>
                </w:rPr>
                <w:t>Understanding Administrator Roles</w:t>
              </w:r>
            </w:hyperlink>
            <w:r>
              <w:rPr>
                <w:sz w:val="20"/>
                <w:szCs w:val="20"/>
              </w:rPr>
              <w:t>.</w:t>
            </w:r>
          </w:p>
        </w:tc>
      </w:tr>
      <w:tr w:rsidR="00842001" w14:paraId="750D8017"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17D96D1" w14:textId="77777777" w:rsidR="00842001" w:rsidRDefault="00000000">
            <w:r>
              <w:rPr>
                <w:sz w:val="20"/>
                <w:szCs w:val="20"/>
              </w:rPr>
              <w:t>Okta account</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A0FA3D8" w14:textId="77777777" w:rsidR="00842001" w:rsidRDefault="00000000">
            <w:r>
              <w:rPr>
                <w:sz w:val="20"/>
                <w:szCs w:val="20"/>
              </w:rPr>
              <w:t>An Okta account with administrator privileges to configure provisioning.</w:t>
            </w:r>
          </w:p>
        </w:tc>
      </w:tr>
    </w:tbl>
    <w:p w14:paraId="21F7DE67" w14:textId="77777777" w:rsidR="00842001" w:rsidRDefault="00842001">
      <w:pPr>
        <w:spacing w:after="80"/>
      </w:pPr>
    </w:p>
    <w:p w14:paraId="3D1BEC8F" w14:textId="77777777" w:rsidR="00842001" w:rsidRDefault="00000000">
      <w:pPr>
        <w:spacing w:after="120"/>
      </w:pPr>
      <w:r>
        <w:t>You gather the additional information you need from the steps of the tutorial: the OCI IdP metadata, the domain URL, and the identity domain's signing certificate.</w:t>
      </w:r>
    </w:p>
    <w:p w14:paraId="734F0D4D" w14:textId="77777777" w:rsidR="00842001" w:rsidRDefault="00000000">
      <w:pPr>
        <w:pStyle w:val="Heading2"/>
      </w:pPr>
      <w:bookmarkStart w:id="8" w:name="_Toc_h7"/>
      <w:r>
        <w:t>2.3 Task 1: Get the OCI Identity Provider Metadata and the Domain URL</w:t>
      </w:r>
      <w:bookmarkEnd w:id="8"/>
    </w:p>
    <w:p w14:paraId="3ABE3DA2" w14:textId="77777777" w:rsidR="00842001" w:rsidRDefault="00000000">
      <w:pPr>
        <w:spacing w:after="120"/>
      </w:pPr>
      <w:r>
        <w:t>You need the SAML metadata from your OCI IAM identity domain to import into the Okta application you create. OCI IAM provides a direct URL to download the metadata of the identity domain you're using. Okta uses the OCI domain URL to connect to OCI IAM.</w:t>
      </w:r>
    </w:p>
    <w:p w14:paraId="2F4F30AA" w14:textId="77777777" w:rsidR="00842001" w:rsidRDefault="00000000">
      <w:pPr>
        <w:pStyle w:val="ListParagraph"/>
        <w:keepNext/>
        <w:numPr>
          <w:ilvl w:val="0"/>
          <w:numId w:val="3"/>
        </w:numPr>
        <w:spacing w:after="80"/>
      </w:pPr>
      <w:r>
        <w:t xml:space="preserve">Open a </w:t>
      </w:r>
      <w:hyperlink r:id="rId14" w:history="1">
        <w:r>
          <w:rPr>
            <w:rStyle w:val="Hyperlink"/>
          </w:rPr>
          <w:t>supported browser</w:t>
        </w:r>
      </w:hyperlink>
      <w:r>
        <w:t xml:space="preserve"> and enter the Console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14ADEE5E"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0C0AC82C" w14:textId="77777777" w:rsidR="00842001" w:rsidRDefault="00000000">
            <w:r>
              <w:rPr>
                <w:rFonts w:ascii="Consolas" w:eastAsia="Consolas" w:hAnsi="Consolas" w:cs="Consolas"/>
                <w:color w:val="1F1F1F"/>
                <w:sz w:val="18"/>
                <w:szCs w:val="18"/>
              </w:rPr>
              <w:t>https://cloud.oracle.com</w:t>
            </w:r>
          </w:p>
        </w:tc>
      </w:tr>
    </w:tbl>
    <w:p w14:paraId="6F9E5055" w14:textId="77777777" w:rsidR="00842001" w:rsidRDefault="00842001">
      <w:pPr>
        <w:spacing w:after="60"/>
      </w:pPr>
    </w:p>
    <w:p w14:paraId="277CB1F6" w14:textId="77777777" w:rsidR="00842001" w:rsidRDefault="00000000">
      <w:pPr>
        <w:pStyle w:val="ListParagraph"/>
        <w:numPr>
          <w:ilvl w:val="0"/>
          <w:numId w:val="3"/>
        </w:numPr>
        <w:spacing w:after="80"/>
      </w:pPr>
      <w:r>
        <w:t xml:space="preserve">Enter your </w:t>
      </w:r>
      <w:r>
        <w:rPr>
          <w:b/>
          <w:bCs/>
        </w:rPr>
        <w:t>Cloud Account Name</w:t>
      </w:r>
      <w:r>
        <w:t xml:space="preserve">, also referred to as your tenancy name, and select </w:t>
      </w:r>
      <w:r>
        <w:rPr>
          <w:b/>
          <w:bCs/>
        </w:rPr>
        <w:t>Next</w:t>
      </w:r>
      <w:r>
        <w:t>.</w:t>
      </w:r>
    </w:p>
    <w:p w14:paraId="75C3DF30" w14:textId="77777777" w:rsidR="00842001" w:rsidRDefault="00000000">
      <w:pPr>
        <w:pStyle w:val="ListParagraph"/>
        <w:numPr>
          <w:ilvl w:val="0"/>
          <w:numId w:val="3"/>
        </w:numPr>
        <w:spacing w:after="80"/>
      </w:pPr>
      <w:r>
        <w:t>Select the identity domain to sign in to. This is the identity domain that's used to configure SSO, for example Default.</w:t>
      </w:r>
    </w:p>
    <w:p w14:paraId="765636CF" w14:textId="77777777" w:rsidR="00842001" w:rsidRDefault="00000000">
      <w:pPr>
        <w:pStyle w:val="ListParagraph"/>
        <w:numPr>
          <w:ilvl w:val="0"/>
          <w:numId w:val="3"/>
        </w:numPr>
        <w:spacing w:after="80"/>
      </w:pPr>
      <w:r>
        <w:t>Sign in with your username and password.</w:t>
      </w:r>
    </w:p>
    <w:p w14:paraId="6481A57F" w14:textId="77777777" w:rsidR="00842001" w:rsidRDefault="00000000">
      <w:pPr>
        <w:pStyle w:val="ListParagraph"/>
        <w:numPr>
          <w:ilvl w:val="0"/>
          <w:numId w:val="3"/>
        </w:numPr>
        <w:spacing w:after="80"/>
      </w:pPr>
      <w:r>
        <w:t xml:space="preserve">Open the </w:t>
      </w:r>
      <w:r>
        <w:rPr>
          <w:b/>
          <w:bCs/>
        </w:rPr>
        <w:t>navigation menu</w:t>
      </w:r>
      <w:r>
        <w:t xml:space="preserve"> and select </w:t>
      </w:r>
      <w:r>
        <w:rPr>
          <w:b/>
          <w:bCs/>
        </w:rPr>
        <w:t>Identity &amp; Security</w:t>
      </w:r>
      <w:r>
        <w:t xml:space="preserve">. Under </w:t>
      </w:r>
      <w:r>
        <w:rPr>
          <w:b/>
          <w:bCs/>
        </w:rPr>
        <w:t>Identity</w:t>
      </w:r>
      <w:r>
        <w:t xml:space="preserve">, select </w:t>
      </w:r>
      <w:r>
        <w:rPr>
          <w:b/>
          <w:bCs/>
        </w:rPr>
        <w:t>Domains</w:t>
      </w:r>
      <w:r>
        <w:t>.</w:t>
      </w:r>
    </w:p>
    <w:p w14:paraId="5CB6F48B" w14:textId="77777777" w:rsidR="00842001" w:rsidRDefault="00000000">
      <w:pPr>
        <w:pStyle w:val="ListParagraph"/>
        <w:numPr>
          <w:ilvl w:val="0"/>
          <w:numId w:val="3"/>
        </w:numPr>
        <w:spacing w:after="80"/>
      </w:pPr>
      <w:r>
        <w:t xml:space="preserve">Select the name of the identity domain that you want to work in. You might need to change the compartment to find the domain that you want. Then, select </w:t>
      </w:r>
      <w:r>
        <w:rPr>
          <w:b/>
          <w:bCs/>
        </w:rPr>
        <w:t>Security</w:t>
      </w:r>
      <w:r>
        <w:t xml:space="preserve"> and then </w:t>
      </w:r>
      <w:r>
        <w:rPr>
          <w:b/>
          <w:bCs/>
        </w:rPr>
        <w:t>Identity providers</w:t>
      </w:r>
      <w:r>
        <w:t>.</w:t>
      </w:r>
    </w:p>
    <w:p w14:paraId="71D0588D" w14:textId="77777777" w:rsidR="00842001" w:rsidRDefault="00000000">
      <w:pPr>
        <w:pStyle w:val="ListParagraph"/>
        <w:numPr>
          <w:ilvl w:val="0"/>
          <w:numId w:val="3"/>
        </w:numPr>
        <w:spacing w:after="80"/>
      </w:pPr>
      <w:r>
        <w:t xml:space="preserve">Select </w:t>
      </w:r>
      <w:r>
        <w:rPr>
          <w:b/>
          <w:bCs/>
        </w:rPr>
        <w:t>Export SAML metadata</w:t>
      </w:r>
      <w:r>
        <w:t>.</w:t>
      </w:r>
    </w:p>
    <w:p w14:paraId="60E2142E" w14:textId="77777777" w:rsidR="00842001" w:rsidRDefault="00000000">
      <w:pPr>
        <w:keepNext/>
        <w:keepLines/>
        <w:spacing w:before="160" w:after="60" w:line="240" w:lineRule="auto"/>
        <w:jc w:val="center"/>
      </w:pPr>
      <w:r>
        <w:rPr>
          <w:noProof/>
        </w:rPr>
        <w:drawing>
          <wp:inline distT="0" distB="0" distL="0" distR="0" wp14:anchorId="3548C69C" wp14:editId="43F81A93">
            <wp:extent cx="4752975" cy="1276350"/>
            <wp:effectExtent l="0" t="0" r="0" b="0"/>
            <wp:docPr id="1932201717" name="fig3" descr="Export SAML metadata" title="Export SAML meta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752975" cy="1276350"/>
                    </a:xfrm>
                    <a:prstGeom prst="rect">
                      <a:avLst/>
                    </a:prstGeom>
                  </pic:spPr>
                </pic:pic>
              </a:graphicData>
            </a:graphic>
          </wp:inline>
        </w:drawing>
      </w:r>
    </w:p>
    <w:p w14:paraId="5C2D0565" w14:textId="77777777" w:rsidR="00842001" w:rsidRDefault="00000000">
      <w:pPr>
        <w:spacing w:after="220"/>
        <w:jc w:val="center"/>
      </w:pPr>
      <w:bookmarkStart w:id="9" w:name="_Fig3"/>
      <w:r>
        <w:rPr>
          <w:b/>
          <w:bCs/>
          <w:color w:val="1F3864"/>
          <w:sz w:val="18"/>
          <w:szCs w:val="18"/>
        </w:rPr>
        <w:t xml:space="preserve">Figure 3: </w:t>
      </w:r>
      <w:r>
        <w:rPr>
          <w:i/>
          <w:iCs/>
          <w:color w:val="595959"/>
          <w:sz w:val="18"/>
          <w:szCs w:val="18"/>
        </w:rPr>
        <w:t>Export SAML metadata</w:t>
      </w:r>
      <w:bookmarkEnd w:id="9"/>
    </w:p>
    <w:p w14:paraId="4634E7FB" w14:textId="77777777" w:rsidR="00842001" w:rsidRDefault="00000000">
      <w:pPr>
        <w:pStyle w:val="ListParagraph"/>
        <w:numPr>
          <w:ilvl w:val="0"/>
          <w:numId w:val="3"/>
        </w:numPr>
        <w:spacing w:after="80"/>
      </w:pPr>
      <w:r>
        <w:t xml:space="preserve">Select the </w:t>
      </w:r>
      <w:r>
        <w:rPr>
          <w:b/>
          <w:bCs/>
        </w:rPr>
        <w:t>Metadata file</w:t>
      </w:r>
      <w:r>
        <w:t xml:space="preserve"> option, and select </w:t>
      </w:r>
      <w:r>
        <w:rPr>
          <w:b/>
          <w:bCs/>
        </w:rPr>
        <w:t>Download XML</w:t>
      </w:r>
      <w:r>
        <w:t>.</w:t>
      </w:r>
    </w:p>
    <w:p w14:paraId="76B45E6C" w14:textId="77777777" w:rsidR="00842001" w:rsidRDefault="00000000">
      <w:pPr>
        <w:keepNext/>
        <w:keepLines/>
        <w:spacing w:before="160" w:after="60" w:line="240" w:lineRule="auto"/>
        <w:jc w:val="center"/>
      </w:pPr>
      <w:r>
        <w:rPr>
          <w:noProof/>
        </w:rPr>
        <w:lastRenderedPageBreak/>
        <w:drawing>
          <wp:inline distT="0" distB="0" distL="0" distR="0" wp14:anchorId="20205352" wp14:editId="13292312">
            <wp:extent cx="4752975" cy="2524125"/>
            <wp:effectExtent l="0" t="0" r="0" b="0"/>
            <wp:docPr id="973015761" name="fig4" descr="Download the XML metadata file" title="Download the XML metadata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752975" cy="2524125"/>
                    </a:xfrm>
                    <a:prstGeom prst="rect">
                      <a:avLst/>
                    </a:prstGeom>
                  </pic:spPr>
                </pic:pic>
              </a:graphicData>
            </a:graphic>
          </wp:inline>
        </w:drawing>
      </w:r>
    </w:p>
    <w:p w14:paraId="00975810" w14:textId="77777777" w:rsidR="00842001" w:rsidRDefault="00000000">
      <w:pPr>
        <w:spacing w:after="220"/>
        <w:jc w:val="center"/>
      </w:pPr>
      <w:bookmarkStart w:id="10" w:name="_Fig4"/>
      <w:r>
        <w:rPr>
          <w:b/>
          <w:bCs/>
          <w:color w:val="1F3864"/>
          <w:sz w:val="18"/>
          <w:szCs w:val="18"/>
        </w:rPr>
        <w:t xml:space="preserve">Figure 4: </w:t>
      </w:r>
      <w:r>
        <w:rPr>
          <w:i/>
          <w:iCs/>
          <w:color w:val="595959"/>
          <w:sz w:val="18"/>
          <w:szCs w:val="18"/>
        </w:rPr>
        <w:t>Download the XML metadata file</w:t>
      </w:r>
      <w:bookmarkEnd w:id="10"/>
    </w:p>
    <w:p w14:paraId="491A16FC" w14:textId="77777777" w:rsidR="00842001" w:rsidRDefault="00000000">
      <w:pPr>
        <w:pStyle w:val="ListParagraph"/>
        <w:numPr>
          <w:ilvl w:val="0"/>
          <w:numId w:val="3"/>
        </w:numPr>
        <w:spacing w:after="80"/>
      </w:pPr>
      <w:r>
        <w:t xml:space="preserve">Rename the downloaded XML file to </w:t>
      </w:r>
      <w:r>
        <w:rPr>
          <w:rFonts w:ascii="Consolas" w:eastAsia="Consolas" w:hAnsi="Consolas" w:cs="Consolas"/>
          <w:color w:val="1F3864"/>
          <w:sz w:val="19"/>
          <w:szCs w:val="19"/>
          <w:shd w:val="clear" w:color="auto" w:fill="EDEDED"/>
        </w:rPr>
        <w:t>OCIMetadata.xml</w:t>
      </w:r>
      <w:r>
        <w:t>.</w:t>
      </w:r>
    </w:p>
    <w:p w14:paraId="08F08BBB" w14:textId="77777777" w:rsidR="00842001" w:rsidRDefault="00000000">
      <w:pPr>
        <w:pStyle w:val="ListParagraph"/>
        <w:numPr>
          <w:ilvl w:val="0"/>
          <w:numId w:val="3"/>
        </w:numPr>
        <w:spacing w:after="80"/>
      </w:pPr>
      <w:r>
        <w:t xml:space="preserve">Return to the identity domain overview by selecting the identity domain name in the breadcrumb navigation trail. Select </w:t>
      </w:r>
      <w:r>
        <w:rPr>
          <w:b/>
          <w:bCs/>
        </w:rPr>
        <w:t>Copy</w:t>
      </w:r>
      <w:r>
        <w:t xml:space="preserve"> next to the </w:t>
      </w:r>
      <w:r>
        <w:rPr>
          <w:b/>
          <w:bCs/>
        </w:rPr>
        <w:t>Domain URL</w:t>
      </w:r>
      <w:r>
        <w:t xml:space="preserve"> in Domain information and save the URL. This is the OCI IAM domain URL which you will use later.</w:t>
      </w:r>
    </w:p>
    <w:p w14:paraId="0F2D3D22" w14:textId="77777777" w:rsidR="00842001" w:rsidRDefault="00000000">
      <w:pPr>
        <w:keepNext/>
        <w:keepLines/>
        <w:spacing w:before="160" w:after="60" w:line="240" w:lineRule="auto"/>
        <w:jc w:val="center"/>
      </w:pPr>
      <w:r>
        <w:rPr>
          <w:noProof/>
        </w:rPr>
        <w:drawing>
          <wp:inline distT="0" distB="0" distL="0" distR="0" wp14:anchorId="2C331872" wp14:editId="3F3D9C04">
            <wp:extent cx="4752975" cy="2333625"/>
            <wp:effectExtent l="0" t="0" r="0" b="0"/>
            <wp:docPr id="28295230" name="fig5" descr="Domain information showing the Domain URL" title="Domain information showing the Domain 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752975" cy="2333625"/>
                    </a:xfrm>
                    <a:prstGeom prst="rect">
                      <a:avLst/>
                    </a:prstGeom>
                  </pic:spPr>
                </pic:pic>
              </a:graphicData>
            </a:graphic>
          </wp:inline>
        </w:drawing>
      </w:r>
    </w:p>
    <w:p w14:paraId="558EFDAB" w14:textId="77777777" w:rsidR="00842001" w:rsidRDefault="00000000">
      <w:pPr>
        <w:spacing w:after="220"/>
        <w:jc w:val="center"/>
      </w:pPr>
      <w:bookmarkStart w:id="11" w:name="_Fig5"/>
      <w:r>
        <w:rPr>
          <w:b/>
          <w:bCs/>
          <w:color w:val="1F3864"/>
          <w:sz w:val="18"/>
          <w:szCs w:val="18"/>
        </w:rPr>
        <w:t xml:space="preserve">Figure 5: </w:t>
      </w:r>
      <w:r>
        <w:rPr>
          <w:i/>
          <w:iCs/>
          <w:color w:val="595959"/>
          <w:sz w:val="18"/>
          <w:szCs w:val="18"/>
        </w:rPr>
        <w:t>Domain information showing the Domain URL</w:t>
      </w:r>
      <w:bookmarkEnd w:id="11"/>
    </w:p>
    <w:p w14:paraId="69A66B6D" w14:textId="77777777" w:rsidR="00842001" w:rsidRDefault="00000000">
      <w:pPr>
        <w:pStyle w:val="Heading2"/>
      </w:pPr>
      <w:bookmarkStart w:id="12" w:name="_Toc_h8"/>
      <w:r>
        <w:t>2.4 Task 2: Create an App in Okta</w:t>
      </w:r>
      <w:bookmarkEnd w:id="12"/>
    </w:p>
    <w:p w14:paraId="30741A6D" w14:textId="77777777" w:rsidR="00842001" w:rsidRDefault="00000000">
      <w:pPr>
        <w:spacing w:after="120"/>
      </w:pPr>
      <w:r>
        <w:t>Create an app in Okta, and make a note of values you'll need later.</w:t>
      </w:r>
    </w:p>
    <w:p w14:paraId="71269BAA" w14:textId="77777777" w:rsidR="00842001" w:rsidRDefault="00000000">
      <w:pPr>
        <w:pStyle w:val="ListParagraph"/>
        <w:keepNext/>
        <w:numPr>
          <w:ilvl w:val="0"/>
          <w:numId w:val="4"/>
        </w:numPr>
        <w:spacing w:after="80"/>
      </w:pPr>
      <w:r>
        <w:t xml:space="preserve">In the browser, sign in to Okta using the URL below, where </w:t>
      </w:r>
      <w:r>
        <w:rPr>
          <w:i/>
          <w:iCs/>
        </w:rPr>
        <w:t>&lt;</w:t>
      </w:r>
      <w:proofErr w:type="spellStart"/>
      <w:r>
        <w:rPr>
          <w:i/>
          <w:iCs/>
        </w:rPr>
        <w:t>OktaOrg</w:t>
      </w:r>
      <w:proofErr w:type="spellEnd"/>
      <w:r>
        <w:rPr>
          <w:i/>
          <w:iCs/>
        </w:rPr>
        <w:t>&gt;</w:t>
      </w:r>
      <w:r>
        <w:t xml:space="preserve"> is the prefix for your organization with Okta:</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29BB244F"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712EC151" w14:textId="77777777" w:rsidR="00842001" w:rsidRDefault="00000000">
            <w:r>
              <w:rPr>
                <w:rFonts w:ascii="Consolas" w:eastAsia="Consolas" w:hAnsi="Consolas" w:cs="Consolas"/>
                <w:color w:val="1F1F1F"/>
                <w:sz w:val="18"/>
                <w:szCs w:val="18"/>
              </w:rPr>
              <w:t>https://&lt;OktaOrg&gt;-admin.okta.com</w:t>
            </w:r>
          </w:p>
        </w:tc>
      </w:tr>
    </w:tbl>
    <w:p w14:paraId="0B6CA320" w14:textId="77777777" w:rsidR="00842001" w:rsidRDefault="00842001">
      <w:pPr>
        <w:spacing w:after="60"/>
      </w:pPr>
    </w:p>
    <w:p w14:paraId="61BAAD7B" w14:textId="77777777" w:rsidR="00842001" w:rsidRDefault="00000000">
      <w:pPr>
        <w:pStyle w:val="ListParagraph"/>
        <w:numPr>
          <w:ilvl w:val="0"/>
          <w:numId w:val="4"/>
        </w:numPr>
        <w:spacing w:after="80"/>
      </w:pPr>
      <w:r>
        <w:t xml:space="preserve">In the left menu, select </w:t>
      </w:r>
      <w:r>
        <w:rPr>
          <w:b/>
          <w:bCs/>
        </w:rPr>
        <w:t>Security</w:t>
      </w:r>
      <w:r>
        <w:t xml:space="preserve"> and select </w:t>
      </w:r>
      <w:r>
        <w:rPr>
          <w:b/>
          <w:bCs/>
        </w:rPr>
        <w:t>Applications</w:t>
      </w:r>
      <w:r>
        <w:t xml:space="preserve"> and then select </w:t>
      </w:r>
      <w:r>
        <w:rPr>
          <w:b/>
          <w:bCs/>
        </w:rPr>
        <w:t>Browse App Catalog</w:t>
      </w:r>
      <w:r>
        <w:t>.</w:t>
      </w:r>
    </w:p>
    <w:p w14:paraId="519E43FD" w14:textId="77777777" w:rsidR="00842001" w:rsidRDefault="00000000">
      <w:pPr>
        <w:pStyle w:val="ListParagraph"/>
        <w:numPr>
          <w:ilvl w:val="0"/>
          <w:numId w:val="4"/>
        </w:numPr>
        <w:spacing w:after="80"/>
      </w:pPr>
      <w:r>
        <w:lastRenderedPageBreak/>
        <w:t xml:space="preserve">Search for </w:t>
      </w:r>
      <w:r>
        <w:rPr>
          <w:rFonts w:ascii="Consolas" w:eastAsia="Consolas" w:hAnsi="Consolas" w:cs="Consolas"/>
          <w:color w:val="1F3864"/>
          <w:sz w:val="19"/>
          <w:szCs w:val="19"/>
          <w:shd w:val="clear" w:color="auto" w:fill="EDEDED"/>
        </w:rPr>
        <w:t>Oracle Cloud</w:t>
      </w:r>
      <w:r>
        <w:t xml:space="preserve"> and select </w:t>
      </w:r>
      <w:r>
        <w:rPr>
          <w:b/>
          <w:bCs/>
        </w:rPr>
        <w:t>Oracle Cloud Infrastructure IAM</w:t>
      </w:r>
      <w:r>
        <w:t xml:space="preserve"> from the options available.</w:t>
      </w:r>
    </w:p>
    <w:p w14:paraId="3FA327DD" w14:textId="77777777" w:rsidR="00842001" w:rsidRDefault="00000000">
      <w:pPr>
        <w:pStyle w:val="ListParagraph"/>
        <w:numPr>
          <w:ilvl w:val="0"/>
          <w:numId w:val="4"/>
        </w:numPr>
        <w:spacing w:after="80"/>
      </w:pPr>
      <w:r>
        <w:t xml:space="preserve">Select </w:t>
      </w:r>
      <w:r>
        <w:rPr>
          <w:b/>
          <w:bCs/>
        </w:rPr>
        <w:t>Add Integration</w:t>
      </w:r>
      <w:r>
        <w:t>.</w:t>
      </w:r>
    </w:p>
    <w:p w14:paraId="713D12CA" w14:textId="77777777" w:rsidR="00842001" w:rsidRDefault="00000000">
      <w:pPr>
        <w:pStyle w:val="ListParagraph"/>
        <w:numPr>
          <w:ilvl w:val="0"/>
          <w:numId w:val="4"/>
        </w:numPr>
        <w:spacing w:after="80"/>
      </w:pPr>
      <w:r>
        <w:t xml:space="preserve">Under General settings, enter a name for the application, for example </w:t>
      </w:r>
      <w:r>
        <w:rPr>
          <w:rFonts w:ascii="Consolas" w:eastAsia="Consolas" w:hAnsi="Consolas" w:cs="Consolas"/>
          <w:color w:val="1F3864"/>
          <w:sz w:val="19"/>
          <w:szCs w:val="19"/>
          <w:shd w:val="clear" w:color="auto" w:fill="EDEDED"/>
        </w:rPr>
        <w:t>OCI IAM</w:t>
      </w:r>
      <w:r>
        <w:t xml:space="preserve">, and select </w:t>
      </w:r>
      <w:r>
        <w:rPr>
          <w:b/>
          <w:bCs/>
        </w:rPr>
        <w:t>Done</w:t>
      </w:r>
      <w:r>
        <w:t>.</w:t>
      </w:r>
    </w:p>
    <w:p w14:paraId="4F06B07D" w14:textId="77777777" w:rsidR="00842001" w:rsidRDefault="00000000">
      <w:pPr>
        <w:pStyle w:val="ListParagraph"/>
        <w:numPr>
          <w:ilvl w:val="0"/>
          <w:numId w:val="4"/>
        </w:numPr>
        <w:spacing w:after="80"/>
      </w:pPr>
      <w:r>
        <w:t xml:space="preserve">In the application details page for your new application, select the Sign On tab, and under SAML Signing Certificates select </w:t>
      </w:r>
      <w:r>
        <w:rPr>
          <w:b/>
          <w:bCs/>
        </w:rPr>
        <w:t>View SAML setup instructions</w:t>
      </w:r>
      <w:r>
        <w:t>.</w:t>
      </w:r>
    </w:p>
    <w:p w14:paraId="4EAD94D5" w14:textId="77777777" w:rsidR="00842001" w:rsidRDefault="00000000">
      <w:pPr>
        <w:pStyle w:val="ListParagraph"/>
        <w:keepNext/>
        <w:numPr>
          <w:ilvl w:val="0"/>
          <w:numId w:val="4"/>
        </w:numPr>
        <w:spacing w:after="80"/>
      </w:pPr>
      <w:r>
        <w:t>On the View SAML setup instructions page, make a note of the following values:</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040"/>
      </w:tblGrid>
      <w:tr w:rsidR="00842001" w14:paraId="716C0019" w14:textId="77777777">
        <w:tblPrEx>
          <w:tblCellMar>
            <w:top w:w="0" w:type="dxa"/>
            <w:bottom w:w="0" w:type="dxa"/>
          </w:tblCellMar>
        </w:tblPrEx>
        <w:trPr>
          <w:tblHeader/>
        </w:trPr>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4339F05" w14:textId="77777777" w:rsidR="00842001" w:rsidRDefault="00000000">
            <w:r>
              <w:rPr>
                <w:b/>
                <w:bCs/>
                <w:color w:val="FFFFFF"/>
                <w:sz w:val="20"/>
                <w:szCs w:val="20"/>
              </w:rPr>
              <w:t>Okta value</w:t>
            </w:r>
          </w:p>
        </w:tc>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B687561" w14:textId="77777777" w:rsidR="00842001" w:rsidRDefault="00000000">
            <w:r>
              <w:rPr>
                <w:b/>
                <w:bCs/>
                <w:color w:val="FFFFFF"/>
                <w:sz w:val="20"/>
                <w:szCs w:val="20"/>
              </w:rPr>
              <w:t>Used in OCI IAM for</w:t>
            </w:r>
          </w:p>
        </w:tc>
      </w:tr>
      <w:tr w:rsidR="00842001" w14:paraId="03BAC597"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74CB4A5" w14:textId="77777777" w:rsidR="00842001" w:rsidRDefault="00000000">
            <w:r>
              <w:rPr>
                <w:b/>
                <w:bCs/>
                <w:sz w:val="20"/>
                <w:szCs w:val="20"/>
              </w:rPr>
              <w:t>Entity ID</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4BAF7A2" w14:textId="77777777" w:rsidR="00842001" w:rsidRDefault="00000000">
            <w:r>
              <w:rPr>
                <w:sz w:val="20"/>
                <w:szCs w:val="20"/>
              </w:rPr>
              <w:t>Identity provider issuer URI</w:t>
            </w:r>
          </w:p>
        </w:tc>
      </w:tr>
      <w:tr w:rsidR="00842001" w14:paraId="7668623D"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F3AED20" w14:textId="77777777" w:rsidR="00842001" w:rsidRDefault="00000000">
            <w:proofErr w:type="spellStart"/>
            <w:r>
              <w:rPr>
                <w:b/>
                <w:bCs/>
                <w:sz w:val="20"/>
                <w:szCs w:val="20"/>
              </w:rPr>
              <w:t>SingleSignOnService</w:t>
            </w:r>
            <w:proofErr w:type="spellEnd"/>
            <w:r>
              <w:rPr>
                <w:b/>
                <w:bCs/>
                <w:sz w:val="20"/>
                <w:szCs w:val="20"/>
              </w:rPr>
              <w:t xml:space="preserve"> URL</w:t>
            </w:r>
          </w:p>
        </w:tc>
        <w:tc>
          <w:tcPr>
            <w:tcW w:w="5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2A7B21B" w14:textId="77777777" w:rsidR="00842001" w:rsidRDefault="00000000">
            <w:r>
              <w:rPr>
                <w:sz w:val="20"/>
                <w:szCs w:val="20"/>
              </w:rPr>
              <w:t>SSO service URL</w:t>
            </w:r>
          </w:p>
        </w:tc>
      </w:tr>
      <w:tr w:rsidR="00842001" w14:paraId="39133722"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D8DB35A" w14:textId="77777777" w:rsidR="00842001" w:rsidRDefault="00000000">
            <w:r>
              <w:rPr>
                <w:b/>
                <w:bCs/>
                <w:sz w:val="20"/>
                <w:szCs w:val="20"/>
              </w:rPr>
              <w:t>SingleLogoutService URL</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026518B" w14:textId="77777777" w:rsidR="00842001" w:rsidRDefault="00000000">
            <w:r>
              <w:rPr>
                <w:sz w:val="20"/>
                <w:szCs w:val="20"/>
              </w:rPr>
              <w:t>IdP Logout Request URL and IdP Logout Response URL</w:t>
            </w:r>
          </w:p>
        </w:tc>
      </w:tr>
    </w:tbl>
    <w:p w14:paraId="3136F3EF" w14:textId="77777777" w:rsidR="00842001" w:rsidRDefault="00842001">
      <w:pPr>
        <w:spacing w:after="80"/>
      </w:pPr>
    </w:p>
    <w:p w14:paraId="2438F6D6" w14:textId="77777777" w:rsidR="00842001" w:rsidRDefault="00000000">
      <w:pPr>
        <w:pStyle w:val="ListParagraph"/>
        <w:numPr>
          <w:ilvl w:val="0"/>
          <w:numId w:val="4"/>
        </w:numPr>
        <w:spacing w:after="80"/>
      </w:pPr>
      <w:r>
        <w:t xml:space="preserve">Download and save the certificate, with a file extension </w:t>
      </w:r>
      <w:proofErr w:type="gramStart"/>
      <w:r>
        <w:t xml:space="preserve">of </w:t>
      </w:r>
      <w:r>
        <w:rPr>
          <w:rFonts w:ascii="Consolas" w:eastAsia="Consolas" w:hAnsi="Consolas" w:cs="Consolas"/>
          <w:color w:val="1F3864"/>
          <w:sz w:val="19"/>
          <w:szCs w:val="19"/>
          <w:shd w:val="clear" w:color="auto" w:fill="EDEDED"/>
        </w:rPr>
        <w:t>.</w:t>
      </w:r>
      <w:proofErr w:type="spellStart"/>
      <w:r>
        <w:rPr>
          <w:rFonts w:ascii="Consolas" w:eastAsia="Consolas" w:hAnsi="Consolas" w:cs="Consolas"/>
          <w:color w:val="1F3864"/>
          <w:sz w:val="19"/>
          <w:szCs w:val="19"/>
          <w:shd w:val="clear" w:color="auto" w:fill="EDEDED"/>
        </w:rPr>
        <w:t>pem</w:t>
      </w:r>
      <w:proofErr w:type="spellEnd"/>
      <w:proofErr w:type="gramEnd"/>
      <w:r>
        <w:t>.</w:t>
      </w:r>
    </w:p>
    <w:p w14:paraId="38622F82" w14:textId="77777777" w:rsidR="00842001" w:rsidRDefault="00000000">
      <w:pPr>
        <w:pStyle w:val="Heading2"/>
      </w:pPr>
      <w:bookmarkStart w:id="13" w:name="_Toc_h9"/>
      <w:r>
        <w:t>2.5 Task 3: Create Okta as an IdP in OCI IAM</w:t>
      </w:r>
      <w:bookmarkEnd w:id="13"/>
    </w:p>
    <w:p w14:paraId="29C557CF" w14:textId="77777777" w:rsidR="00842001" w:rsidRDefault="00000000">
      <w:pPr>
        <w:spacing w:after="120"/>
      </w:pPr>
      <w:r>
        <w:t>Create an IdP for Okta in the OCI Console using the values you noted in section 2.4. The diagram below summarizes every value that is copied between the two consoles during this task and the next.</w:t>
      </w:r>
    </w:p>
    <w:p w14:paraId="12C661EA" w14:textId="77777777" w:rsidR="00842001" w:rsidRDefault="00000000">
      <w:pPr>
        <w:keepNext/>
        <w:keepLines/>
        <w:spacing w:before="160" w:after="60" w:line="240" w:lineRule="auto"/>
        <w:jc w:val="center"/>
      </w:pPr>
      <w:r>
        <w:rPr>
          <w:noProof/>
        </w:rPr>
        <w:drawing>
          <wp:inline distT="0" distB="0" distL="0" distR="0" wp14:anchorId="39970DAF" wp14:editId="72F4D04F">
            <wp:extent cx="5391150" cy="3648075"/>
            <wp:effectExtent l="0" t="0" r="0" b="0"/>
            <wp:docPr id="1514677854" name="fig6" descr="Configuration values exchanged between Okta and OCI IAM" title="Configuration values exchanged between Okta and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391150" cy="3648075"/>
                    </a:xfrm>
                    <a:prstGeom prst="rect">
                      <a:avLst/>
                    </a:prstGeom>
                  </pic:spPr>
                </pic:pic>
              </a:graphicData>
            </a:graphic>
          </wp:inline>
        </w:drawing>
      </w:r>
    </w:p>
    <w:p w14:paraId="5FA70CF2" w14:textId="77777777" w:rsidR="00842001" w:rsidRDefault="00000000">
      <w:pPr>
        <w:spacing w:after="220"/>
        <w:jc w:val="center"/>
      </w:pPr>
      <w:bookmarkStart w:id="14" w:name="_Fig6"/>
      <w:r>
        <w:rPr>
          <w:b/>
          <w:bCs/>
          <w:color w:val="1F3864"/>
          <w:sz w:val="18"/>
          <w:szCs w:val="18"/>
        </w:rPr>
        <w:t xml:space="preserve">Figure 6: </w:t>
      </w:r>
      <w:r>
        <w:rPr>
          <w:i/>
          <w:iCs/>
          <w:color w:val="595959"/>
          <w:sz w:val="18"/>
          <w:szCs w:val="18"/>
        </w:rPr>
        <w:t>Configuration values exchanged between Okta and OCI IAM</w:t>
      </w:r>
      <w:bookmarkEnd w:id="14"/>
    </w:p>
    <w:p w14:paraId="26A88FEF" w14:textId="77777777" w:rsidR="00842001" w:rsidRDefault="00000000">
      <w:pPr>
        <w:pStyle w:val="ListParagraph"/>
        <w:numPr>
          <w:ilvl w:val="0"/>
          <w:numId w:val="5"/>
        </w:numPr>
        <w:spacing w:after="80"/>
      </w:pPr>
      <w:r>
        <w:t xml:space="preserve">In the OCI Console in the domain you're working in, select </w:t>
      </w:r>
      <w:r>
        <w:rPr>
          <w:b/>
          <w:bCs/>
        </w:rPr>
        <w:t>Security</w:t>
      </w:r>
      <w:r>
        <w:t xml:space="preserve"> and then </w:t>
      </w:r>
      <w:r>
        <w:rPr>
          <w:b/>
          <w:bCs/>
        </w:rPr>
        <w:t>Identity providers</w:t>
      </w:r>
      <w:r>
        <w:t>.</w:t>
      </w:r>
    </w:p>
    <w:p w14:paraId="2BA68C82" w14:textId="77777777" w:rsidR="00842001" w:rsidRDefault="00000000">
      <w:pPr>
        <w:pStyle w:val="ListParagraph"/>
        <w:numPr>
          <w:ilvl w:val="0"/>
          <w:numId w:val="5"/>
        </w:numPr>
        <w:spacing w:after="80"/>
      </w:pPr>
      <w:r>
        <w:lastRenderedPageBreak/>
        <w:t xml:space="preserve">Select </w:t>
      </w:r>
      <w:r>
        <w:rPr>
          <w:b/>
          <w:bCs/>
        </w:rPr>
        <w:t>Add IdP</w:t>
      </w:r>
      <w:r>
        <w:t xml:space="preserve">, then select </w:t>
      </w:r>
      <w:r>
        <w:rPr>
          <w:b/>
          <w:bCs/>
        </w:rPr>
        <w:t>Add SAML IdP</w:t>
      </w:r>
      <w:r>
        <w:t>.</w:t>
      </w:r>
    </w:p>
    <w:p w14:paraId="2F69120C" w14:textId="77777777" w:rsidR="00842001" w:rsidRDefault="00000000">
      <w:pPr>
        <w:pStyle w:val="ListParagraph"/>
        <w:numPr>
          <w:ilvl w:val="0"/>
          <w:numId w:val="5"/>
        </w:numPr>
        <w:spacing w:after="80"/>
      </w:pPr>
      <w:r>
        <w:t xml:space="preserve">Enter a name for the SAML IdP, for example </w:t>
      </w:r>
      <w:r>
        <w:rPr>
          <w:rFonts w:ascii="Consolas" w:eastAsia="Consolas" w:hAnsi="Consolas" w:cs="Consolas"/>
          <w:color w:val="1F3864"/>
          <w:sz w:val="19"/>
          <w:szCs w:val="19"/>
          <w:shd w:val="clear" w:color="auto" w:fill="EDEDED"/>
        </w:rPr>
        <w:t>Okta</w:t>
      </w:r>
      <w:r>
        <w:t xml:space="preserve">. Select </w:t>
      </w:r>
      <w:r>
        <w:rPr>
          <w:b/>
          <w:bCs/>
        </w:rPr>
        <w:t>Next</w:t>
      </w:r>
      <w:r>
        <w:t>.</w:t>
      </w:r>
    </w:p>
    <w:p w14:paraId="6CE62063" w14:textId="77777777" w:rsidR="00842001" w:rsidRDefault="00000000">
      <w:pPr>
        <w:pStyle w:val="ListParagraph"/>
        <w:numPr>
          <w:ilvl w:val="0"/>
          <w:numId w:val="5"/>
        </w:numPr>
        <w:spacing w:after="80"/>
      </w:pPr>
      <w:r>
        <w:t xml:space="preserve">On the Exchange metadata page, ensure that </w:t>
      </w:r>
      <w:r>
        <w:rPr>
          <w:b/>
          <w:bCs/>
        </w:rPr>
        <w:t>Enter IdP metadata</w:t>
      </w:r>
      <w:r>
        <w:t xml:space="preserve"> is selected.</w:t>
      </w:r>
    </w:p>
    <w:p w14:paraId="5375617C" w14:textId="77777777" w:rsidR="00842001" w:rsidRDefault="00000000">
      <w:pPr>
        <w:pStyle w:val="ListParagraph"/>
        <w:keepNext/>
        <w:numPr>
          <w:ilvl w:val="0"/>
          <w:numId w:val="5"/>
        </w:numPr>
        <w:spacing w:after="80"/>
      </w:pPr>
      <w:r>
        <w:t>Enter the following values from section 2.4:</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040"/>
      </w:tblGrid>
      <w:tr w:rsidR="00842001" w14:paraId="053B145F" w14:textId="77777777">
        <w:tblPrEx>
          <w:tblCellMar>
            <w:top w:w="0" w:type="dxa"/>
            <w:bottom w:w="0" w:type="dxa"/>
          </w:tblCellMar>
        </w:tblPrEx>
        <w:trPr>
          <w:tblHeader/>
        </w:trPr>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929C510" w14:textId="77777777" w:rsidR="00842001" w:rsidRDefault="00000000">
            <w:r>
              <w:rPr>
                <w:b/>
                <w:bCs/>
                <w:color w:val="FFFFFF"/>
                <w:sz w:val="20"/>
                <w:szCs w:val="20"/>
              </w:rPr>
              <w:t>OCI IAM field</w:t>
            </w:r>
          </w:p>
        </w:tc>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279C9AF" w14:textId="77777777" w:rsidR="00842001" w:rsidRDefault="00000000">
            <w:r>
              <w:rPr>
                <w:b/>
                <w:bCs/>
                <w:color w:val="FFFFFF"/>
                <w:sz w:val="20"/>
                <w:szCs w:val="20"/>
              </w:rPr>
              <w:t>Value</w:t>
            </w:r>
          </w:p>
        </w:tc>
      </w:tr>
      <w:tr w:rsidR="00842001" w14:paraId="00AC9ABA"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689332A" w14:textId="77777777" w:rsidR="00842001" w:rsidRDefault="00000000">
            <w:r>
              <w:rPr>
                <w:b/>
                <w:bCs/>
                <w:sz w:val="20"/>
                <w:szCs w:val="20"/>
              </w:rPr>
              <w:t>Identity provider issuer URI</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87CA402" w14:textId="77777777" w:rsidR="00842001" w:rsidRDefault="00000000">
            <w:r>
              <w:rPr>
                <w:sz w:val="20"/>
                <w:szCs w:val="20"/>
              </w:rPr>
              <w:t>The Okta Entity ID</w:t>
            </w:r>
          </w:p>
        </w:tc>
      </w:tr>
      <w:tr w:rsidR="00842001" w14:paraId="63200DCB"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8B8754F" w14:textId="77777777" w:rsidR="00842001" w:rsidRDefault="00000000">
            <w:r>
              <w:rPr>
                <w:b/>
                <w:bCs/>
                <w:sz w:val="20"/>
                <w:szCs w:val="20"/>
              </w:rPr>
              <w:t>SSO service URL</w:t>
            </w:r>
          </w:p>
        </w:tc>
        <w:tc>
          <w:tcPr>
            <w:tcW w:w="5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7794A31" w14:textId="77777777" w:rsidR="00842001" w:rsidRDefault="00000000">
            <w:r>
              <w:rPr>
                <w:sz w:val="20"/>
                <w:szCs w:val="20"/>
              </w:rPr>
              <w:t xml:space="preserve">The Okta </w:t>
            </w:r>
            <w:proofErr w:type="spellStart"/>
            <w:r>
              <w:rPr>
                <w:sz w:val="20"/>
                <w:szCs w:val="20"/>
              </w:rPr>
              <w:t>SingleSignOnService</w:t>
            </w:r>
            <w:proofErr w:type="spellEnd"/>
            <w:r>
              <w:rPr>
                <w:sz w:val="20"/>
                <w:szCs w:val="20"/>
              </w:rPr>
              <w:t xml:space="preserve"> URL</w:t>
            </w:r>
          </w:p>
        </w:tc>
      </w:tr>
      <w:tr w:rsidR="00842001" w14:paraId="34114DFD"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FBE1656" w14:textId="77777777" w:rsidR="00842001" w:rsidRDefault="00000000">
            <w:r>
              <w:rPr>
                <w:b/>
                <w:bCs/>
                <w:sz w:val="20"/>
                <w:szCs w:val="20"/>
              </w:rPr>
              <w:t>SSO service binding</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A6BC92C" w14:textId="77777777" w:rsidR="00842001" w:rsidRDefault="00000000">
            <w:r>
              <w:rPr>
                <w:sz w:val="20"/>
                <w:szCs w:val="20"/>
              </w:rPr>
              <w:t>POST</w:t>
            </w:r>
          </w:p>
        </w:tc>
      </w:tr>
      <w:tr w:rsidR="00842001" w14:paraId="4DCBA737"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6E9B4CF" w14:textId="77777777" w:rsidR="00842001" w:rsidRDefault="00000000">
            <w:r>
              <w:rPr>
                <w:b/>
                <w:bCs/>
                <w:sz w:val="20"/>
                <w:szCs w:val="20"/>
              </w:rPr>
              <w:t>Upload identity provider signing certificate</w:t>
            </w:r>
          </w:p>
        </w:tc>
        <w:tc>
          <w:tcPr>
            <w:tcW w:w="5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ECA3122" w14:textId="77777777" w:rsidR="00842001" w:rsidRDefault="00000000">
            <w:r>
              <w:rPr>
                <w:sz w:val="20"/>
                <w:szCs w:val="20"/>
              </w:rPr>
              <w:t xml:space="preserve">The Okta certificate </w:t>
            </w:r>
            <w:r>
              <w:rPr>
                <w:rFonts w:ascii="Consolas" w:eastAsia="Consolas" w:hAnsi="Consolas" w:cs="Consolas"/>
                <w:color w:val="1F3864"/>
                <w:sz w:val="20"/>
                <w:szCs w:val="20"/>
                <w:shd w:val="clear" w:color="auto" w:fill="EDEDED"/>
              </w:rPr>
              <w:t>.</w:t>
            </w:r>
            <w:proofErr w:type="spellStart"/>
            <w:r>
              <w:rPr>
                <w:rFonts w:ascii="Consolas" w:eastAsia="Consolas" w:hAnsi="Consolas" w:cs="Consolas"/>
                <w:color w:val="1F3864"/>
                <w:sz w:val="20"/>
                <w:szCs w:val="20"/>
                <w:shd w:val="clear" w:color="auto" w:fill="EDEDED"/>
              </w:rPr>
              <w:t>pem</w:t>
            </w:r>
            <w:proofErr w:type="spellEnd"/>
            <w:r>
              <w:rPr>
                <w:sz w:val="20"/>
                <w:szCs w:val="20"/>
              </w:rPr>
              <w:t xml:space="preserve"> file</w:t>
            </w:r>
          </w:p>
        </w:tc>
      </w:tr>
    </w:tbl>
    <w:p w14:paraId="18DAB5DC" w14:textId="77777777" w:rsidR="00842001" w:rsidRDefault="00842001">
      <w:pPr>
        <w:spacing w:after="80"/>
      </w:pPr>
    </w:p>
    <w:p w14:paraId="197F7A56" w14:textId="77777777" w:rsidR="00842001" w:rsidRDefault="00000000">
      <w:pPr>
        <w:keepNext/>
        <w:keepLines/>
        <w:spacing w:before="160" w:after="60" w:line="240" w:lineRule="auto"/>
        <w:jc w:val="center"/>
      </w:pPr>
      <w:r>
        <w:rPr>
          <w:noProof/>
        </w:rPr>
        <w:drawing>
          <wp:inline distT="0" distB="0" distL="0" distR="0" wp14:anchorId="34E84975" wp14:editId="4E56D090">
            <wp:extent cx="3752850" cy="3105150"/>
            <wp:effectExtent l="0" t="0" r="0" b="0"/>
            <wp:docPr id="475976995" name="fig7" descr="Exchange metadata page of Create SAML identity provider" title="Exchange metadata page of Create SAML identity prov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3752850" cy="3105150"/>
                    </a:xfrm>
                    <a:prstGeom prst="rect">
                      <a:avLst/>
                    </a:prstGeom>
                  </pic:spPr>
                </pic:pic>
              </a:graphicData>
            </a:graphic>
          </wp:inline>
        </w:drawing>
      </w:r>
    </w:p>
    <w:p w14:paraId="4A84FEAC" w14:textId="77777777" w:rsidR="00842001" w:rsidRDefault="00000000">
      <w:pPr>
        <w:spacing w:after="220"/>
        <w:jc w:val="center"/>
      </w:pPr>
      <w:bookmarkStart w:id="15" w:name="_Fig7"/>
      <w:r>
        <w:rPr>
          <w:b/>
          <w:bCs/>
          <w:color w:val="1F3864"/>
          <w:sz w:val="18"/>
          <w:szCs w:val="18"/>
        </w:rPr>
        <w:t xml:space="preserve">Figure 7: </w:t>
      </w:r>
      <w:r>
        <w:rPr>
          <w:i/>
          <w:iCs/>
          <w:color w:val="595959"/>
          <w:sz w:val="18"/>
          <w:szCs w:val="18"/>
        </w:rPr>
        <w:t>Exchange metadata page of Create SAML identity provider</w:t>
      </w:r>
      <w:bookmarkEnd w:id="15"/>
    </w:p>
    <w:p w14:paraId="6B2AE69F" w14:textId="77777777" w:rsidR="00842001" w:rsidRDefault="00000000">
      <w:pPr>
        <w:pStyle w:val="ListParagraph"/>
        <w:keepNext/>
        <w:numPr>
          <w:ilvl w:val="0"/>
          <w:numId w:val="5"/>
        </w:numPr>
        <w:spacing w:after="80"/>
      </w:pPr>
      <w:r>
        <w:t xml:space="preserve">Further down the page, ensure that </w:t>
      </w:r>
      <w:r>
        <w:rPr>
          <w:b/>
          <w:bCs/>
        </w:rPr>
        <w:t>Enable Global logout</w:t>
      </w:r>
      <w:r>
        <w:t xml:space="preserve"> is selected, and enter the following:</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040"/>
      </w:tblGrid>
      <w:tr w:rsidR="00842001" w14:paraId="399493C6" w14:textId="77777777">
        <w:tblPrEx>
          <w:tblCellMar>
            <w:top w:w="0" w:type="dxa"/>
            <w:bottom w:w="0" w:type="dxa"/>
          </w:tblCellMar>
        </w:tblPrEx>
        <w:trPr>
          <w:tblHeader/>
        </w:trPr>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7DE4F4E" w14:textId="77777777" w:rsidR="00842001" w:rsidRDefault="00000000">
            <w:r>
              <w:rPr>
                <w:b/>
                <w:bCs/>
                <w:color w:val="FFFFFF"/>
                <w:sz w:val="20"/>
                <w:szCs w:val="20"/>
              </w:rPr>
              <w:t>OCI IAM field</w:t>
            </w:r>
          </w:p>
        </w:tc>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69552C1" w14:textId="77777777" w:rsidR="00842001" w:rsidRDefault="00000000">
            <w:r>
              <w:rPr>
                <w:b/>
                <w:bCs/>
                <w:color w:val="FFFFFF"/>
                <w:sz w:val="20"/>
                <w:szCs w:val="20"/>
              </w:rPr>
              <w:t>Value</w:t>
            </w:r>
          </w:p>
        </w:tc>
      </w:tr>
      <w:tr w:rsidR="00842001" w14:paraId="44DAA5B5"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3F5EEB8" w14:textId="77777777" w:rsidR="00842001" w:rsidRDefault="00000000">
            <w:r>
              <w:rPr>
                <w:b/>
                <w:bCs/>
                <w:sz w:val="20"/>
                <w:szCs w:val="20"/>
              </w:rPr>
              <w:t>IDP Logout Request URL</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CD3CFE0" w14:textId="77777777" w:rsidR="00842001" w:rsidRDefault="00000000">
            <w:r>
              <w:rPr>
                <w:sz w:val="20"/>
                <w:szCs w:val="20"/>
              </w:rPr>
              <w:t>The Okta SingleLogoutService URL</w:t>
            </w:r>
          </w:p>
        </w:tc>
      </w:tr>
      <w:tr w:rsidR="00842001" w14:paraId="3F319EF4"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313E8B9" w14:textId="77777777" w:rsidR="00842001" w:rsidRDefault="00000000">
            <w:r>
              <w:rPr>
                <w:b/>
                <w:bCs/>
                <w:sz w:val="20"/>
                <w:szCs w:val="20"/>
              </w:rPr>
              <w:t>IDP Logout Response URL</w:t>
            </w:r>
          </w:p>
        </w:tc>
        <w:tc>
          <w:tcPr>
            <w:tcW w:w="5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DD3BE1F" w14:textId="77777777" w:rsidR="00842001" w:rsidRDefault="00000000">
            <w:r>
              <w:rPr>
                <w:sz w:val="20"/>
                <w:szCs w:val="20"/>
              </w:rPr>
              <w:t>The Okta SingleLogoutService URL</w:t>
            </w:r>
          </w:p>
        </w:tc>
      </w:tr>
      <w:tr w:rsidR="00842001" w14:paraId="20673B37"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DABBB7F" w14:textId="77777777" w:rsidR="00842001" w:rsidRDefault="00000000">
            <w:r>
              <w:rPr>
                <w:b/>
                <w:bCs/>
                <w:sz w:val="20"/>
                <w:szCs w:val="20"/>
              </w:rPr>
              <w:t>Logout binding</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044F490" w14:textId="77777777" w:rsidR="00842001" w:rsidRDefault="00000000">
            <w:r>
              <w:rPr>
                <w:sz w:val="20"/>
                <w:szCs w:val="20"/>
              </w:rPr>
              <w:t>POST</w:t>
            </w:r>
          </w:p>
        </w:tc>
      </w:tr>
    </w:tbl>
    <w:p w14:paraId="33576D0C" w14:textId="77777777" w:rsidR="00842001" w:rsidRDefault="00842001">
      <w:pPr>
        <w:spacing w:after="80"/>
      </w:pPr>
    </w:p>
    <w:p w14:paraId="3BFF2473" w14:textId="77777777" w:rsidR="00842001" w:rsidRDefault="00000000">
      <w:pPr>
        <w:keepNext/>
        <w:keepLines/>
        <w:spacing w:before="160" w:after="60" w:line="240" w:lineRule="auto"/>
        <w:jc w:val="center"/>
      </w:pPr>
      <w:r>
        <w:rPr>
          <w:noProof/>
        </w:rPr>
        <w:lastRenderedPageBreak/>
        <w:drawing>
          <wp:inline distT="0" distB="0" distL="0" distR="0" wp14:anchorId="738C13F4" wp14:editId="5FE66A34">
            <wp:extent cx="4467225" cy="3105150"/>
            <wp:effectExtent l="0" t="0" r="0" b="0"/>
            <wp:docPr id="1799729686" name="fig8" descr="Additional configuration for global logout" title="Additional configuration for global log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4467225" cy="3105150"/>
                    </a:xfrm>
                    <a:prstGeom prst="rect">
                      <a:avLst/>
                    </a:prstGeom>
                  </pic:spPr>
                </pic:pic>
              </a:graphicData>
            </a:graphic>
          </wp:inline>
        </w:drawing>
      </w:r>
    </w:p>
    <w:p w14:paraId="4626275E" w14:textId="77777777" w:rsidR="00842001" w:rsidRDefault="00000000">
      <w:pPr>
        <w:spacing w:after="220"/>
        <w:jc w:val="center"/>
      </w:pPr>
      <w:bookmarkStart w:id="16" w:name="_Fig8"/>
      <w:r>
        <w:rPr>
          <w:b/>
          <w:bCs/>
          <w:color w:val="1F3864"/>
          <w:sz w:val="18"/>
          <w:szCs w:val="18"/>
        </w:rPr>
        <w:t xml:space="preserve">Figure 8: </w:t>
      </w:r>
      <w:r>
        <w:rPr>
          <w:i/>
          <w:iCs/>
          <w:color w:val="595959"/>
          <w:sz w:val="18"/>
          <w:szCs w:val="18"/>
        </w:rPr>
        <w:t>Additional configuration for global logout</w:t>
      </w:r>
      <w:bookmarkEnd w:id="16"/>
    </w:p>
    <w:p w14:paraId="40C127F3" w14:textId="77777777" w:rsidR="00842001" w:rsidRDefault="00000000">
      <w:pPr>
        <w:pStyle w:val="ListParagraph"/>
        <w:numPr>
          <w:ilvl w:val="0"/>
          <w:numId w:val="5"/>
        </w:numPr>
        <w:spacing w:after="80"/>
      </w:pPr>
      <w:r>
        <w:t xml:space="preserve">Select </w:t>
      </w:r>
      <w:r>
        <w:rPr>
          <w:b/>
          <w:bCs/>
        </w:rPr>
        <w:t>Next</w:t>
      </w:r>
      <w:r>
        <w:t>.</w:t>
      </w:r>
    </w:p>
    <w:p w14:paraId="4D267735" w14:textId="77777777" w:rsidR="00842001" w:rsidRDefault="00000000">
      <w:pPr>
        <w:pStyle w:val="ListParagraph"/>
        <w:keepNext/>
        <w:numPr>
          <w:ilvl w:val="0"/>
          <w:numId w:val="5"/>
        </w:numPr>
        <w:spacing w:after="80"/>
      </w:pPr>
      <w:r>
        <w:t>On the Map attributes page, set the following:</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040"/>
      </w:tblGrid>
      <w:tr w:rsidR="00842001" w14:paraId="40A8AD16" w14:textId="77777777">
        <w:tblPrEx>
          <w:tblCellMar>
            <w:top w:w="0" w:type="dxa"/>
            <w:bottom w:w="0" w:type="dxa"/>
          </w:tblCellMar>
        </w:tblPrEx>
        <w:trPr>
          <w:tblHeader/>
        </w:trPr>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7B8159A" w14:textId="77777777" w:rsidR="00842001" w:rsidRDefault="00000000">
            <w:r>
              <w:rPr>
                <w:b/>
                <w:bCs/>
                <w:color w:val="FFFFFF"/>
                <w:sz w:val="20"/>
                <w:szCs w:val="20"/>
              </w:rPr>
              <w:t>Field</w:t>
            </w:r>
          </w:p>
        </w:tc>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4C219D9F" w14:textId="77777777" w:rsidR="00842001" w:rsidRDefault="00000000">
            <w:r>
              <w:rPr>
                <w:b/>
                <w:bCs/>
                <w:color w:val="FFFFFF"/>
                <w:sz w:val="20"/>
                <w:szCs w:val="20"/>
              </w:rPr>
              <w:t>Value</w:t>
            </w:r>
          </w:p>
        </w:tc>
      </w:tr>
      <w:tr w:rsidR="00842001" w14:paraId="7E3352DA"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204F40B" w14:textId="77777777" w:rsidR="00842001" w:rsidRDefault="00000000">
            <w:r>
              <w:rPr>
                <w:b/>
                <w:bCs/>
                <w:sz w:val="20"/>
                <w:szCs w:val="20"/>
              </w:rPr>
              <w:t xml:space="preserve">Requested </w:t>
            </w:r>
            <w:proofErr w:type="spellStart"/>
            <w:r>
              <w:rPr>
                <w:b/>
                <w:bCs/>
                <w:sz w:val="20"/>
                <w:szCs w:val="20"/>
              </w:rPr>
              <w:t>NameId</w:t>
            </w:r>
            <w:proofErr w:type="spellEnd"/>
            <w:r>
              <w:rPr>
                <w:b/>
                <w:bCs/>
                <w:sz w:val="20"/>
                <w:szCs w:val="20"/>
              </w:rPr>
              <w:t xml:space="preserve"> format</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31315AD" w14:textId="77777777" w:rsidR="00842001" w:rsidRDefault="00000000">
            <w:r>
              <w:rPr>
                <w:sz w:val="20"/>
                <w:szCs w:val="20"/>
              </w:rPr>
              <w:t>Email address</w:t>
            </w:r>
          </w:p>
        </w:tc>
      </w:tr>
      <w:tr w:rsidR="00842001" w14:paraId="1760A9AC"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1FE8091" w14:textId="77777777" w:rsidR="00842001" w:rsidRDefault="00000000">
            <w:r>
              <w:rPr>
                <w:b/>
                <w:bCs/>
                <w:sz w:val="20"/>
                <w:szCs w:val="20"/>
              </w:rPr>
              <w:t>Identity provider user attribute</w:t>
            </w:r>
          </w:p>
        </w:tc>
        <w:tc>
          <w:tcPr>
            <w:tcW w:w="5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B96E874" w14:textId="77777777" w:rsidR="00842001" w:rsidRDefault="00000000">
            <w:r>
              <w:rPr>
                <w:sz w:val="20"/>
                <w:szCs w:val="20"/>
              </w:rPr>
              <w:t>SAML assertion Name ID</w:t>
            </w:r>
          </w:p>
        </w:tc>
      </w:tr>
      <w:tr w:rsidR="00842001" w14:paraId="158B516E"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259E4F4" w14:textId="77777777" w:rsidR="00842001" w:rsidRDefault="00000000">
            <w:r>
              <w:rPr>
                <w:b/>
                <w:bCs/>
                <w:sz w:val="20"/>
                <w:szCs w:val="20"/>
              </w:rPr>
              <w:t>Identity Domain user attribute</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DB14AB1" w14:textId="77777777" w:rsidR="00842001" w:rsidRDefault="00000000">
            <w:r>
              <w:rPr>
                <w:sz w:val="20"/>
                <w:szCs w:val="20"/>
              </w:rPr>
              <w:t>Primary email address</w:t>
            </w:r>
          </w:p>
        </w:tc>
      </w:tr>
    </w:tbl>
    <w:p w14:paraId="1CBF9672" w14:textId="77777777" w:rsidR="00842001" w:rsidRDefault="00842001">
      <w:pPr>
        <w:spacing w:after="80"/>
      </w:pPr>
    </w:p>
    <w:p w14:paraId="7CFB50B4" w14:textId="77777777" w:rsidR="00842001" w:rsidRDefault="00000000">
      <w:pPr>
        <w:pStyle w:val="ListParagraph"/>
        <w:numPr>
          <w:ilvl w:val="0"/>
          <w:numId w:val="5"/>
        </w:numPr>
        <w:spacing w:after="80"/>
      </w:pPr>
      <w:r>
        <w:t xml:space="preserve">Select </w:t>
      </w:r>
      <w:r>
        <w:rPr>
          <w:b/>
          <w:bCs/>
        </w:rPr>
        <w:t>Next</w:t>
      </w:r>
      <w:r>
        <w:t>.</w:t>
      </w:r>
    </w:p>
    <w:p w14:paraId="5053F98F" w14:textId="77777777" w:rsidR="00842001" w:rsidRDefault="00000000">
      <w:pPr>
        <w:pStyle w:val="ListParagraph"/>
        <w:numPr>
          <w:ilvl w:val="0"/>
          <w:numId w:val="5"/>
        </w:numPr>
        <w:spacing w:after="80"/>
      </w:pPr>
      <w:r>
        <w:t xml:space="preserve">Review, and select </w:t>
      </w:r>
      <w:r>
        <w:rPr>
          <w:b/>
          <w:bCs/>
        </w:rPr>
        <w:t>Create IDP</w:t>
      </w:r>
      <w:r>
        <w:t>.</w:t>
      </w:r>
    </w:p>
    <w:p w14:paraId="4099B9A4" w14:textId="77777777" w:rsidR="00842001" w:rsidRDefault="00000000">
      <w:pPr>
        <w:pStyle w:val="ListParagraph"/>
        <w:numPr>
          <w:ilvl w:val="0"/>
          <w:numId w:val="5"/>
        </w:numPr>
        <w:spacing w:after="80"/>
      </w:pPr>
      <w:r>
        <w:t xml:space="preserve">On the What's Next page, select </w:t>
      </w:r>
      <w:r>
        <w:rPr>
          <w:b/>
          <w:bCs/>
        </w:rPr>
        <w:t>Activate</w:t>
      </w:r>
      <w:r>
        <w:t xml:space="preserve">, then select </w:t>
      </w:r>
      <w:r>
        <w:rPr>
          <w:b/>
          <w:bCs/>
        </w:rPr>
        <w:t>Add to IdP policy</w:t>
      </w:r>
      <w:r>
        <w:t>.</w:t>
      </w:r>
    </w:p>
    <w:p w14:paraId="6473A87C" w14:textId="77777777" w:rsidR="00842001" w:rsidRDefault="00000000">
      <w:pPr>
        <w:pStyle w:val="ListParagraph"/>
        <w:numPr>
          <w:ilvl w:val="0"/>
          <w:numId w:val="5"/>
        </w:numPr>
        <w:spacing w:after="80"/>
      </w:pPr>
      <w:r>
        <w:t xml:space="preserve">Select </w:t>
      </w:r>
      <w:r>
        <w:rPr>
          <w:b/>
          <w:bCs/>
        </w:rPr>
        <w:t>Default Identity Provider Policy</w:t>
      </w:r>
      <w:r>
        <w:t xml:space="preserve"> to open it, then select the </w:t>
      </w:r>
      <w:r>
        <w:rPr>
          <w:b/>
          <w:bCs/>
        </w:rPr>
        <w:t>Actions</w:t>
      </w:r>
      <w:r>
        <w:t xml:space="preserve"> menu (three dots) for the rule and select </w:t>
      </w:r>
      <w:r>
        <w:rPr>
          <w:b/>
          <w:bCs/>
        </w:rPr>
        <w:t>Edit IdP rule</w:t>
      </w:r>
      <w:r>
        <w:t>.</w:t>
      </w:r>
    </w:p>
    <w:p w14:paraId="44138A11" w14:textId="77777777" w:rsidR="00842001" w:rsidRDefault="00000000">
      <w:pPr>
        <w:pStyle w:val="ListParagraph"/>
        <w:numPr>
          <w:ilvl w:val="0"/>
          <w:numId w:val="5"/>
        </w:numPr>
        <w:spacing w:after="80"/>
      </w:pPr>
      <w:r>
        <w:t xml:space="preserve">Select in </w:t>
      </w:r>
      <w:r>
        <w:rPr>
          <w:b/>
          <w:bCs/>
        </w:rPr>
        <w:t>Assign identity providers</w:t>
      </w:r>
      <w:r>
        <w:t xml:space="preserve"> and then select </w:t>
      </w:r>
      <w:r>
        <w:rPr>
          <w:b/>
          <w:bCs/>
        </w:rPr>
        <w:t>Okta</w:t>
      </w:r>
      <w:r>
        <w:t xml:space="preserve"> to add it to the list.</w:t>
      </w:r>
    </w:p>
    <w:p w14:paraId="3CA49308" w14:textId="77777777" w:rsidR="00842001" w:rsidRDefault="00000000">
      <w:pPr>
        <w:pStyle w:val="ListParagraph"/>
        <w:numPr>
          <w:ilvl w:val="0"/>
          <w:numId w:val="5"/>
        </w:numPr>
        <w:spacing w:after="80"/>
      </w:pPr>
      <w:r>
        <w:t xml:space="preserve">Select </w:t>
      </w:r>
      <w:r>
        <w:rPr>
          <w:b/>
          <w:bCs/>
        </w:rPr>
        <w:t>Save changes</w:t>
      </w:r>
      <w:r>
        <w:t>.</w:t>
      </w:r>
    </w:p>
    <w:p w14:paraId="10A9601E" w14:textId="77777777" w:rsidR="00842001" w:rsidRDefault="00000000">
      <w:pPr>
        <w:pStyle w:val="ListParagraph"/>
        <w:keepNext/>
        <w:numPr>
          <w:ilvl w:val="0"/>
          <w:numId w:val="5"/>
        </w:numPr>
        <w:spacing w:after="80"/>
      </w:pPr>
      <w:r>
        <w:t>Download the SP certificate:</w:t>
      </w:r>
    </w:p>
    <w:p w14:paraId="4CD919F1" w14:textId="77777777" w:rsidR="00842001" w:rsidRDefault="00000000">
      <w:pPr>
        <w:pStyle w:val="ListParagraph"/>
        <w:numPr>
          <w:ilvl w:val="1"/>
          <w:numId w:val="6"/>
        </w:numPr>
        <w:spacing w:after="60"/>
      </w:pPr>
      <w:r>
        <w:t xml:space="preserve">In the OCI Console in the domain you're working in, select </w:t>
      </w:r>
      <w:r>
        <w:rPr>
          <w:b/>
          <w:bCs/>
        </w:rPr>
        <w:t>Security</w:t>
      </w:r>
      <w:r>
        <w:t xml:space="preserve"> and then </w:t>
      </w:r>
      <w:r>
        <w:rPr>
          <w:b/>
          <w:bCs/>
        </w:rPr>
        <w:t>Identity providers</w:t>
      </w:r>
      <w:r>
        <w:t>.</w:t>
      </w:r>
    </w:p>
    <w:p w14:paraId="3FC5117C" w14:textId="77777777" w:rsidR="00842001" w:rsidRDefault="00000000">
      <w:pPr>
        <w:pStyle w:val="ListParagraph"/>
        <w:numPr>
          <w:ilvl w:val="1"/>
          <w:numId w:val="6"/>
        </w:numPr>
        <w:spacing w:after="60"/>
      </w:pPr>
      <w:r>
        <w:t xml:space="preserve">Select </w:t>
      </w:r>
      <w:r>
        <w:rPr>
          <w:b/>
          <w:bCs/>
        </w:rPr>
        <w:t>Okta</w:t>
      </w:r>
      <w:r>
        <w:t>.</w:t>
      </w:r>
    </w:p>
    <w:p w14:paraId="063CA136" w14:textId="77777777" w:rsidR="00842001" w:rsidRDefault="00000000">
      <w:pPr>
        <w:pStyle w:val="ListParagraph"/>
        <w:numPr>
          <w:ilvl w:val="1"/>
          <w:numId w:val="6"/>
        </w:numPr>
        <w:spacing w:after="60"/>
      </w:pPr>
      <w:r>
        <w:t xml:space="preserve">On the Okta IdP page, select </w:t>
      </w:r>
      <w:r>
        <w:rPr>
          <w:b/>
          <w:bCs/>
        </w:rPr>
        <w:t>Service Provider metadata</w:t>
      </w:r>
      <w:r>
        <w:t>.</w:t>
      </w:r>
    </w:p>
    <w:p w14:paraId="5F013BF4" w14:textId="77777777" w:rsidR="00842001" w:rsidRDefault="00000000">
      <w:pPr>
        <w:pStyle w:val="ListParagraph"/>
        <w:numPr>
          <w:ilvl w:val="1"/>
          <w:numId w:val="6"/>
        </w:numPr>
        <w:spacing w:after="60"/>
      </w:pPr>
      <w:r>
        <w:t xml:space="preserve">Select </w:t>
      </w:r>
      <w:r>
        <w:rPr>
          <w:b/>
          <w:bCs/>
        </w:rPr>
        <w:t>Download</w:t>
      </w:r>
      <w:r>
        <w:t xml:space="preserve"> next to Service Provider signing certificate to download the SP signing certificate and save it.</w:t>
      </w:r>
    </w:p>
    <w:p w14:paraId="4D65E757" w14:textId="77777777" w:rsidR="00842001" w:rsidRDefault="00000000">
      <w:pPr>
        <w:pStyle w:val="Heading2"/>
      </w:pPr>
      <w:bookmarkStart w:id="17" w:name="_Toc_h10"/>
      <w:r>
        <w:lastRenderedPageBreak/>
        <w:t>2.6 Task 4: Configure Okta</w:t>
      </w:r>
      <w:bookmarkEnd w:id="17"/>
    </w:p>
    <w:p w14:paraId="5968DD6E" w14:textId="77777777" w:rsidR="00842001" w:rsidRDefault="00000000">
      <w:pPr>
        <w:pStyle w:val="ListParagraph"/>
        <w:numPr>
          <w:ilvl w:val="0"/>
          <w:numId w:val="7"/>
        </w:numPr>
        <w:spacing w:after="80"/>
      </w:pPr>
      <w:r>
        <w:t xml:space="preserve">In the Okta console, select </w:t>
      </w:r>
      <w:r>
        <w:rPr>
          <w:b/>
          <w:bCs/>
        </w:rPr>
        <w:t>Applications</w:t>
      </w:r>
      <w:r>
        <w:t xml:space="preserve"> then select the new application OCI IAM.</w:t>
      </w:r>
    </w:p>
    <w:p w14:paraId="2703A339" w14:textId="77777777" w:rsidR="00842001" w:rsidRDefault="00000000">
      <w:pPr>
        <w:pStyle w:val="ListParagraph"/>
        <w:numPr>
          <w:ilvl w:val="0"/>
          <w:numId w:val="7"/>
        </w:numPr>
        <w:spacing w:after="80"/>
      </w:pPr>
      <w:r>
        <w:t xml:space="preserve">Go to the Sign On tab and select </w:t>
      </w:r>
      <w:r>
        <w:rPr>
          <w:b/>
          <w:bCs/>
        </w:rPr>
        <w:t>Edit</w:t>
      </w:r>
      <w:r>
        <w:t>.</w:t>
      </w:r>
    </w:p>
    <w:p w14:paraId="51998883" w14:textId="77777777" w:rsidR="00842001" w:rsidRDefault="00000000">
      <w:pPr>
        <w:pStyle w:val="ListParagraph"/>
        <w:numPr>
          <w:ilvl w:val="0"/>
          <w:numId w:val="7"/>
        </w:numPr>
        <w:spacing w:after="80"/>
      </w:pPr>
      <w:r>
        <w:t xml:space="preserve">Select </w:t>
      </w:r>
      <w:r>
        <w:rPr>
          <w:b/>
          <w:bCs/>
        </w:rPr>
        <w:t>Enable Single Logout</w:t>
      </w:r>
      <w:r>
        <w:t>.</w:t>
      </w:r>
    </w:p>
    <w:p w14:paraId="0A16FC62" w14:textId="77777777" w:rsidR="00842001" w:rsidRDefault="00000000">
      <w:pPr>
        <w:pStyle w:val="ListParagraph"/>
        <w:numPr>
          <w:ilvl w:val="0"/>
          <w:numId w:val="7"/>
        </w:numPr>
        <w:spacing w:after="80"/>
      </w:pPr>
      <w:r>
        <w:t xml:space="preserve">Browse to the certificate you downloaded from the OCI IAM Console in the previous step, and select </w:t>
      </w:r>
      <w:r>
        <w:rPr>
          <w:b/>
          <w:bCs/>
        </w:rPr>
        <w:t>Upload</w:t>
      </w:r>
      <w:r>
        <w:t>.</w:t>
      </w:r>
    </w:p>
    <w:p w14:paraId="2EDCF992" w14:textId="77777777" w:rsidR="00842001" w:rsidRDefault="00000000">
      <w:pPr>
        <w:pStyle w:val="ListParagraph"/>
        <w:numPr>
          <w:ilvl w:val="0"/>
          <w:numId w:val="7"/>
        </w:numPr>
        <w:spacing w:after="80"/>
      </w:pPr>
      <w:r>
        <w:t>Scroll down to Advanced Sign-on Settings.</w:t>
      </w:r>
    </w:p>
    <w:p w14:paraId="6E5F11D4" w14:textId="77777777" w:rsidR="00842001" w:rsidRDefault="00000000">
      <w:pPr>
        <w:pStyle w:val="ListParagraph"/>
        <w:keepNext/>
        <w:numPr>
          <w:ilvl w:val="0"/>
          <w:numId w:val="7"/>
        </w:numPr>
        <w:spacing w:after="80"/>
      </w:pPr>
      <w:r>
        <w:t>Enter the following:</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040"/>
      </w:tblGrid>
      <w:tr w:rsidR="00842001" w14:paraId="335D318F" w14:textId="77777777">
        <w:tblPrEx>
          <w:tblCellMar>
            <w:top w:w="0" w:type="dxa"/>
            <w:bottom w:w="0" w:type="dxa"/>
          </w:tblCellMar>
        </w:tblPrEx>
        <w:trPr>
          <w:tblHeader/>
        </w:trPr>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03BF045" w14:textId="77777777" w:rsidR="00842001" w:rsidRDefault="00000000">
            <w:r>
              <w:rPr>
                <w:b/>
                <w:bCs/>
                <w:color w:val="FFFFFF"/>
                <w:sz w:val="20"/>
                <w:szCs w:val="20"/>
              </w:rPr>
              <w:t>Okta field</w:t>
            </w:r>
          </w:p>
        </w:tc>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67D6374" w14:textId="77777777" w:rsidR="00842001" w:rsidRDefault="00000000">
            <w:r>
              <w:rPr>
                <w:b/>
                <w:bCs/>
                <w:color w:val="FFFFFF"/>
                <w:sz w:val="20"/>
                <w:szCs w:val="20"/>
              </w:rPr>
              <w:t>Value</w:t>
            </w:r>
          </w:p>
        </w:tc>
      </w:tr>
      <w:tr w:rsidR="00842001" w14:paraId="310A5EA7"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942FB51" w14:textId="77777777" w:rsidR="00842001" w:rsidRDefault="00000000">
            <w:r>
              <w:rPr>
                <w:b/>
                <w:bCs/>
                <w:sz w:val="20"/>
                <w:szCs w:val="20"/>
              </w:rPr>
              <w:t>Oracle Cloud Infrastructure IAM GUID</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9B00707" w14:textId="77777777" w:rsidR="00842001" w:rsidRDefault="00000000">
            <w:r>
              <w:rPr>
                <w:sz w:val="20"/>
                <w:szCs w:val="20"/>
              </w:rPr>
              <w:t>The OCI IAM domain URL from section 2.3</w:t>
            </w:r>
          </w:p>
        </w:tc>
      </w:tr>
      <w:tr w:rsidR="00842001" w14:paraId="4735AFE6" w14:textId="77777777">
        <w:tblPrEx>
          <w:tblCellMar>
            <w:top w:w="0" w:type="dxa"/>
            <w:bottom w:w="0" w:type="dxa"/>
          </w:tblCellMar>
        </w:tblPrEx>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5DDEE9A" w14:textId="77777777" w:rsidR="00842001" w:rsidRDefault="00000000">
            <w:r>
              <w:rPr>
                <w:b/>
                <w:bCs/>
                <w:sz w:val="20"/>
                <w:szCs w:val="20"/>
              </w:rPr>
              <w:t>Application username format</w:t>
            </w:r>
          </w:p>
        </w:tc>
        <w:tc>
          <w:tcPr>
            <w:tcW w:w="5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E178427" w14:textId="77777777" w:rsidR="00842001" w:rsidRDefault="00000000">
            <w:r>
              <w:rPr>
                <w:sz w:val="20"/>
                <w:szCs w:val="20"/>
              </w:rPr>
              <w:t>Email</w:t>
            </w:r>
          </w:p>
        </w:tc>
      </w:tr>
    </w:tbl>
    <w:p w14:paraId="71A9DB53" w14:textId="77777777" w:rsidR="00842001" w:rsidRDefault="00842001">
      <w:pPr>
        <w:spacing w:after="80"/>
      </w:pPr>
    </w:p>
    <w:p w14:paraId="1C4FF804" w14:textId="77777777" w:rsidR="00842001" w:rsidRDefault="00000000">
      <w:pPr>
        <w:pStyle w:val="ListParagraph"/>
        <w:numPr>
          <w:ilvl w:val="0"/>
          <w:numId w:val="7"/>
        </w:numPr>
        <w:spacing w:after="80"/>
      </w:pPr>
      <w:r>
        <w:t xml:space="preserve">Select </w:t>
      </w:r>
      <w:r>
        <w:rPr>
          <w:b/>
          <w:bCs/>
        </w:rPr>
        <w:t>Save</w:t>
      </w:r>
      <w:r>
        <w:t>.</w:t>
      </w:r>
    </w:p>
    <w:p w14:paraId="42EA647B" w14:textId="77777777" w:rsidR="00842001" w:rsidRDefault="00000000">
      <w:pPr>
        <w:pStyle w:val="ListParagraph"/>
        <w:numPr>
          <w:ilvl w:val="0"/>
          <w:numId w:val="7"/>
        </w:numPr>
        <w:spacing w:after="80"/>
      </w:pPr>
      <w:r>
        <w:t>Go to the Assignments tab and assign users who you want to have access to this application.</w:t>
      </w:r>
    </w:p>
    <w:p w14:paraId="351D90E9" w14:textId="77777777" w:rsidR="00842001" w:rsidRDefault="00000000">
      <w:pPr>
        <w:pStyle w:val="ListParagraph"/>
        <w:numPr>
          <w:ilvl w:val="0"/>
          <w:numId w:val="7"/>
        </w:numPr>
        <w:spacing w:after="80"/>
      </w:pPr>
      <w:r>
        <w:t xml:space="preserve">Select </w:t>
      </w:r>
      <w:r>
        <w:rPr>
          <w:b/>
          <w:bCs/>
        </w:rPr>
        <w:t>Next</w:t>
      </w:r>
      <w:r>
        <w:t>.</w:t>
      </w:r>
    </w:p>
    <w:p w14:paraId="4A4D0666" w14:textId="77777777" w:rsidR="00842001" w:rsidRDefault="00000000">
      <w:pPr>
        <w:pStyle w:val="Heading2"/>
      </w:pPr>
      <w:bookmarkStart w:id="18" w:name="_Toc_h11"/>
      <w:r>
        <w:t>2.7 Task 5: Test Single Sign-On</w:t>
      </w:r>
      <w:bookmarkEnd w:id="18"/>
    </w:p>
    <w:p w14:paraId="07FB4309" w14:textId="77777777" w:rsidR="00842001" w:rsidRDefault="00000000">
      <w:pPr>
        <w:keepNext/>
        <w:keepLines/>
        <w:spacing w:before="160" w:after="60" w:line="240" w:lineRule="auto"/>
        <w:jc w:val="center"/>
      </w:pPr>
      <w:r>
        <w:rPr>
          <w:noProof/>
        </w:rPr>
        <w:drawing>
          <wp:inline distT="0" distB="0" distL="0" distR="0" wp14:anchorId="258542C1" wp14:editId="045EB53E">
            <wp:extent cx="5391150" cy="3486150"/>
            <wp:effectExtent l="0" t="0" r="0" b="0"/>
            <wp:docPr id="1507578988" name="fig9" descr="SP-initiated SSO and single logout message sequence" title="SP-initiated SSO and single logout message sequ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5391150" cy="3486150"/>
                    </a:xfrm>
                    <a:prstGeom prst="rect">
                      <a:avLst/>
                    </a:prstGeom>
                  </pic:spPr>
                </pic:pic>
              </a:graphicData>
            </a:graphic>
          </wp:inline>
        </w:drawing>
      </w:r>
    </w:p>
    <w:p w14:paraId="4D476ACA" w14:textId="77777777" w:rsidR="00842001" w:rsidRDefault="00000000">
      <w:pPr>
        <w:spacing w:after="220"/>
        <w:jc w:val="center"/>
      </w:pPr>
      <w:bookmarkStart w:id="19" w:name="_Fig9"/>
      <w:r>
        <w:rPr>
          <w:b/>
          <w:bCs/>
          <w:color w:val="1F3864"/>
          <w:sz w:val="18"/>
          <w:szCs w:val="18"/>
        </w:rPr>
        <w:t xml:space="preserve">Figure 9: </w:t>
      </w:r>
      <w:r>
        <w:rPr>
          <w:i/>
          <w:iCs/>
          <w:color w:val="595959"/>
          <w:sz w:val="18"/>
          <w:szCs w:val="18"/>
        </w:rPr>
        <w:t>SP-initiated SSO and single logout message sequence</w:t>
      </w:r>
      <w:bookmarkEnd w:id="19"/>
    </w:p>
    <w:p w14:paraId="47D89BE7" w14:textId="77777777" w:rsidR="00842001" w:rsidRDefault="00000000">
      <w:pPr>
        <w:pStyle w:val="ListParagraph"/>
        <w:keepNext/>
        <w:numPr>
          <w:ilvl w:val="0"/>
          <w:numId w:val="8"/>
        </w:numPr>
        <w:spacing w:after="80"/>
      </w:pPr>
      <w:r>
        <w:lastRenderedPageBreak/>
        <w:t>Enter the Console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7EF1D963"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5BE1C28F" w14:textId="77777777" w:rsidR="00842001" w:rsidRDefault="00000000">
            <w:r>
              <w:rPr>
                <w:rFonts w:ascii="Consolas" w:eastAsia="Consolas" w:hAnsi="Consolas" w:cs="Consolas"/>
                <w:color w:val="1F1F1F"/>
                <w:sz w:val="18"/>
                <w:szCs w:val="18"/>
              </w:rPr>
              <w:t>https://cloud.oracle.com</w:t>
            </w:r>
          </w:p>
        </w:tc>
      </w:tr>
    </w:tbl>
    <w:p w14:paraId="1F2DAB52" w14:textId="77777777" w:rsidR="00842001" w:rsidRDefault="00842001">
      <w:pPr>
        <w:spacing w:after="60"/>
      </w:pPr>
    </w:p>
    <w:p w14:paraId="3612221C" w14:textId="77777777" w:rsidR="00842001" w:rsidRDefault="00000000">
      <w:pPr>
        <w:pStyle w:val="ListParagraph"/>
        <w:numPr>
          <w:ilvl w:val="0"/>
          <w:numId w:val="8"/>
        </w:numPr>
        <w:spacing w:after="80"/>
      </w:pPr>
      <w:r>
        <w:t xml:space="preserve">Enter your </w:t>
      </w:r>
      <w:r>
        <w:rPr>
          <w:b/>
          <w:bCs/>
        </w:rPr>
        <w:t>Cloud Account Name</w:t>
      </w:r>
      <w:r>
        <w:t xml:space="preserve">, also referred to as your tenancy name, and select </w:t>
      </w:r>
      <w:r>
        <w:rPr>
          <w:b/>
          <w:bCs/>
        </w:rPr>
        <w:t>Next</w:t>
      </w:r>
      <w:r>
        <w:t>.</w:t>
      </w:r>
    </w:p>
    <w:p w14:paraId="70B36449" w14:textId="77777777" w:rsidR="00842001" w:rsidRDefault="00000000">
      <w:pPr>
        <w:pStyle w:val="ListParagraph"/>
        <w:numPr>
          <w:ilvl w:val="0"/>
          <w:numId w:val="8"/>
        </w:numPr>
        <w:spacing w:after="80"/>
      </w:pPr>
      <w:r>
        <w:t>Sign in with your username and password.</w:t>
      </w:r>
    </w:p>
    <w:p w14:paraId="2D1B35BD" w14:textId="77777777" w:rsidR="00842001" w:rsidRDefault="00000000">
      <w:pPr>
        <w:pStyle w:val="ListParagraph"/>
        <w:numPr>
          <w:ilvl w:val="0"/>
          <w:numId w:val="8"/>
        </w:numPr>
        <w:spacing w:after="80"/>
      </w:pPr>
      <w:r>
        <w:t>Select the domain that you configured the Okta IdP for.</w:t>
      </w:r>
    </w:p>
    <w:p w14:paraId="07E958D3" w14:textId="77777777" w:rsidR="00842001" w:rsidRDefault="00000000">
      <w:pPr>
        <w:pStyle w:val="ListParagraph"/>
        <w:numPr>
          <w:ilvl w:val="0"/>
          <w:numId w:val="8"/>
        </w:numPr>
        <w:spacing w:after="80"/>
      </w:pPr>
      <w:r>
        <w:t>On the sign-in page, select the Okta icon.</w:t>
      </w:r>
    </w:p>
    <w:p w14:paraId="1E013CDE" w14:textId="77777777" w:rsidR="00842001" w:rsidRDefault="00000000">
      <w:pPr>
        <w:pStyle w:val="ListParagraph"/>
        <w:numPr>
          <w:ilvl w:val="0"/>
          <w:numId w:val="8"/>
        </w:numPr>
        <w:spacing w:after="80"/>
      </w:pPr>
      <w:r>
        <w:t>Enter your Okta credentials. You're signed in to the OCI Console.</w:t>
      </w:r>
    </w:p>
    <w:p w14:paraId="3088DC8D" w14:textId="77777777" w:rsidR="00842001" w:rsidRDefault="00000000">
      <w:pPr>
        <w:pStyle w:val="Heading2"/>
      </w:pPr>
      <w:bookmarkStart w:id="20" w:name="_Toc_h12"/>
      <w:r>
        <w:t>2.8 What's Next</w:t>
      </w:r>
      <w:bookmarkEnd w:id="20"/>
    </w:p>
    <w:p w14:paraId="0D81E724" w14:textId="77777777" w:rsidR="00842001" w:rsidRDefault="00000000">
      <w:pPr>
        <w:spacing w:after="120"/>
      </w:pPr>
      <w:r>
        <w:t>Congratulations! You have successfully set up SSO between Okta and OCI IAM.</w:t>
      </w:r>
    </w:p>
    <w:p w14:paraId="4B8D025B" w14:textId="77777777" w:rsidR="00842001" w:rsidRDefault="00000000">
      <w:pPr>
        <w:spacing w:after="120"/>
      </w:pPr>
      <w:r>
        <w:t xml:space="preserve">To explore more information about development with Oracle products, check out the </w:t>
      </w:r>
      <w:hyperlink r:id="rId22" w:history="1">
        <w:r>
          <w:rPr>
            <w:rStyle w:val="Hyperlink"/>
          </w:rPr>
          <w:t>Oracle Developers Portal</w:t>
        </w:r>
      </w:hyperlink>
      <w:r>
        <w:t xml:space="preserve"> and </w:t>
      </w:r>
      <w:hyperlink r:id="rId23" w:history="1">
        <w:r>
          <w:rPr>
            <w:rStyle w:val="Hyperlink"/>
          </w:rPr>
          <w:t>Oracle Cloud Infrastructure</w:t>
        </w:r>
      </w:hyperlink>
      <w:r>
        <w:t>.</w:t>
      </w:r>
    </w:p>
    <w:p w14:paraId="7BA03253" w14:textId="77777777" w:rsidR="00842001" w:rsidRDefault="00000000">
      <w:pPr>
        <w:pStyle w:val="Heading1"/>
        <w:pageBreakBefore/>
      </w:pPr>
      <w:bookmarkStart w:id="21" w:name="_Toc_h13"/>
      <w:r>
        <w:lastRenderedPageBreak/>
        <w:t>3. Identity Lifecycle Management Between OCI and Okta</w:t>
      </w:r>
      <w:bookmarkEnd w:id="21"/>
    </w:p>
    <w:p w14:paraId="4BB78F1D" w14:textId="77777777" w:rsidR="00842001" w:rsidRDefault="00000000">
      <w:pPr>
        <w:pStyle w:val="Heading2"/>
      </w:pPr>
      <w:bookmarkStart w:id="22" w:name="_Toc_h14"/>
      <w:r>
        <w:t>3.1 Overview</w:t>
      </w:r>
      <w:bookmarkEnd w:id="22"/>
    </w:p>
    <w:p w14:paraId="5BFA3A34" w14:textId="77777777" w:rsidR="00842001" w:rsidRDefault="00000000">
      <w:pPr>
        <w:spacing w:after="120"/>
      </w:pPr>
      <w:r>
        <w:t xml:space="preserve">In this tutorial, you configure user lifecycle management between Okta and OCI IAM, where Okta acts as the authoritative identity store. This </w:t>
      </w:r>
      <w:proofErr w:type="gramStart"/>
      <w:r>
        <w:t>30 minute</w:t>
      </w:r>
      <w:proofErr w:type="gramEnd"/>
      <w:r>
        <w:t xml:space="preserve"> tutorial shows you how to provision users and groups from Okta to OCI IAM.</w:t>
      </w:r>
    </w:p>
    <w:p w14:paraId="2997C199" w14:textId="77777777" w:rsidR="00842001" w:rsidRDefault="00000000">
      <w:pPr>
        <w:pStyle w:val="ListParagraph"/>
        <w:numPr>
          <w:ilvl w:val="0"/>
          <w:numId w:val="9"/>
        </w:numPr>
        <w:spacing w:after="80"/>
      </w:pPr>
      <w:r>
        <w:t>Create a confidential application in OCI IAM.</w:t>
      </w:r>
    </w:p>
    <w:p w14:paraId="3DEAC2DB" w14:textId="77777777" w:rsidR="00842001" w:rsidRDefault="00000000">
      <w:pPr>
        <w:pStyle w:val="ListParagraph"/>
        <w:numPr>
          <w:ilvl w:val="0"/>
          <w:numId w:val="9"/>
        </w:numPr>
        <w:spacing w:after="80"/>
      </w:pPr>
      <w:r>
        <w:t>Get the identity domain URL and generate a secret token.</w:t>
      </w:r>
    </w:p>
    <w:p w14:paraId="72420ED7" w14:textId="77777777" w:rsidR="00842001" w:rsidRDefault="00000000">
      <w:pPr>
        <w:pStyle w:val="ListParagraph"/>
        <w:numPr>
          <w:ilvl w:val="0"/>
          <w:numId w:val="9"/>
        </w:numPr>
        <w:spacing w:after="80"/>
      </w:pPr>
      <w:r>
        <w:t>Create an app in Okta.</w:t>
      </w:r>
    </w:p>
    <w:p w14:paraId="6B4052A7" w14:textId="77777777" w:rsidR="00842001" w:rsidRDefault="00000000">
      <w:pPr>
        <w:pStyle w:val="ListParagraph"/>
        <w:numPr>
          <w:ilvl w:val="0"/>
          <w:numId w:val="9"/>
        </w:numPr>
        <w:spacing w:after="80"/>
      </w:pPr>
      <w:r>
        <w:t>Update Okta's settings.</w:t>
      </w:r>
    </w:p>
    <w:p w14:paraId="1DAFB6F3" w14:textId="77777777" w:rsidR="00842001" w:rsidRDefault="00000000">
      <w:pPr>
        <w:pStyle w:val="ListParagraph"/>
        <w:numPr>
          <w:ilvl w:val="0"/>
          <w:numId w:val="9"/>
        </w:numPr>
        <w:spacing w:after="80"/>
      </w:pPr>
      <w:r>
        <w:t>Test that provisioning works between OCI IAM and Okta.</w:t>
      </w:r>
    </w:p>
    <w:p w14:paraId="790A3981" w14:textId="77777777" w:rsidR="00842001" w:rsidRDefault="00000000">
      <w:pPr>
        <w:spacing w:after="120"/>
      </w:pPr>
      <w:r>
        <w:t>In addition, there are instructions on how to set users' federated status so that they're authenticated by the external identity provider, and how to stop users getting notification emails when their account is created or updated.</w:t>
      </w:r>
    </w:p>
    <w:p w14:paraId="184CF0AB" w14:textId="77777777" w:rsidR="00842001" w:rsidRDefault="00000000">
      <w:pPr>
        <w:keepNext/>
        <w:keepLines/>
        <w:spacing w:before="160" w:after="60" w:line="240" w:lineRule="auto"/>
        <w:jc w:val="center"/>
      </w:pPr>
      <w:r>
        <w:rPr>
          <w:noProof/>
        </w:rPr>
        <w:drawing>
          <wp:inline distT="0" distB="0" distL="0" distR="0" wp14:anchorId="405BB7CE" wp14:editId="19A74117">
            <wp:extent cx="5391150" cy="2743200"/>
            <wp:effectExtent l="0" t="0" r="0" b="0"/>
            <wp:docPr id="2040387953" name="fig10" descr="Provisioning set-up from the OCI confidential app to the Okta app" title="Provisioning set-up from the OCI confidential app to the Okta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5391150" cy="2743200"/>
                    </a:xfrm>
                    <a:prstGeom prst="rect">
                      <a:avLst/>
                    </a:prstGeom>
                  </pic:spPr>
                </pic:pic>
              </a:graphicData>
            </a:graphic>
          </wp:inline>
        </w:drawing>
      </w:r>
    </w:p>
    <w:p w14:paraId="5AB98BB0" w14:textId="77777777" w:rsidR="00842001" w:rsidRDefault="00000000">
      <w:pPr>
        <w:spacing w:after="220"/>
        <w:jc w:val="center"/>
      </w:pPr>
      <w:bookmarkStart w:id="23" w:name="_Fig10"/>
      <w:r>
        <w:rPr>
          <w:b/>
          <w:bCs/>
          <w:color w:val="1F3864"/>
          <w:sz w:val="18"/>
          <w:szCs w:val="18"/>
        </w:rPr>
        <w:t xml:space="preserve">Figure 10: </w:t>
      </w:r>
      <w:r>
        <w:rPr>
          <w:i/>
          <w:iCs/>
          <w:color w:val="595959"/>
          <w:sz w:val="18"/>
          <w:szCs w:val="18"/>
        </w:rPr>
        <w:t>Provisioning set-up from the OCI confidential app to the Okta app</w:t>
      </w:r>
      <w:bookmarkEnd w:id="2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42001" w14:paraId="11E92B7E"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1B30C84A" w14:textId="77777777" w:rsidR="00842001" w:rsidRDefault="00000000">
            <w:pPr>
              <w:spacing w:after="40"/>
            </w:pPr>
            <w:r>
              <w:rPr>
                <w:b/>
                <w:bCs/>
                <w:color w:val="2E75B6"/>
                <w:sz w:val="18"/>
                <w:szCs w:val="18"/>
              </w:rPr>
              <w:t>NOTE</w:t>
            </w:r>
          </w:p>
          <w:p w14:paraId="39808132" w14:textId="77777777" w:rsidR="00842001" w:rsidRDefault="00000000">
            <w:pPr>
              <w:spacing w:after="40"/>
            </w:pPr>
            <w:r>
              <w:rPr>
                <w:sz w:val="20"/>
                <w:szCs w:val="20"/>
              </w:rPr>
              <w:t>This tutorial is specific to IAM with Identity Domains.</w:t>
            </w:r>
          </w:p>
        </w:tc>
      </w:tr>
    </w:tbl>
    <w:p w14:paraId="39362976" w14:textId="77777777" w:rsidR="00842001" w:rsidRDefault="00842001">
      <w:pPr>
        <w:spacing w:after="60"/>
      </w:pPr>
    </w:p>
    <w:p w14:paraId="6DE15F8B" w14:textId="77777777" w:rsidR="00842001" w:rsidRDefault="00000000">
      <w:pPr>
        <w:pStyle w:val="Heading2"/>
      </w:pPr>
      <w:bookmarkStart w:id="24" w:name="_Toc_h15"/>
      <w:r>
        <w:lastRenderedPageBreak/>
        <w:t>3.2 Before You Begin</w:t>
      </w:r>
      <w:bookmarkEnd w:id="24"/>
    </w:p>
    <w:p w14:paraId="7A1B42DD" w14:textId="77777777" w:rsidR="00842001" w:rsidRDefault="00000000">
      <w:pPr>
        <w:keepNext/>
        <w:spacing w:after="120"/>
      </w:pPr>
      <w:r>
        <w:t>To perform this tutorial, you must have the following: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842001" w14:paraId="1B2CFB7E"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2E123BB" w14:textId="77777777" w:rsidR="00842001" w:rsidRDefault="00000000">
            <w:r>
              <w:rPr>
                <w:b/>
                <w:bCs/>
                <w:color w:val="FFFFFF"/>
                <w:sz w:val="20"/>
                <w:szCs w:val="20"/>
              </w:rPr>
              <w:t>Prerequisite</w:t>
            </w:r>
          </w:p>
        </w:tc>
        <w:tc>
          <w:tcPr>
            <w:tcW w:w="6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22471C3" w14:textId="77777777" w:rsidR="00842001" w:rsidRDefault="00000000">
            <w:r>
              <w:rPr>
                <w:b/>
                <w:bCs/>
                <w:color w:val="FFFFFF"/>
                <w:sz w:val="20"/>
                <w:szCs w:val="20"/>
              </w:rPr>
              <w:t>Details</w:t>
            </w:r>
          </w:p>
        </w:tc>
      </w:tr>
      <w:tr w:rsidR="00842001" w14:paraId="68AE747E"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7B8DD5A" w14:textId="77777777" w:rsidR="00842001" w:rsidRDefault="00000000">
            <w:r>
              <w:rPr>
                <w:sz w:val="20"/>
                <w:szCs w:val="20"/>
              </w:rPr>
              <w:t>OCI account</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A109198" w14:textId="77777777" w:rsidR="00842001" w:rsidRDefault="00000000">
            <w:r>
              <w:rPr>
                <w:sz w:val="20"/>
                <w:szCs w:val="20"/>
              </w:rPr>
              <w:t xml:space="preserve">A paid Oracle Cloud Infrastructure (OCI) account, or an OCI trial account. See </w:t>
            </w:r>
            <w:hyperlink r:id="rId25" w:history="1">
              <w:r>
                <w:rPr>
                  <w:rStyle w:val="Hyperlink"/>
                  <w:sz w:val="20"/>
                  <w:szCs w:val="20"/>
                </w:rPr>
                <w:t>Oracle Cloud Infrastructure Free Tier</w:t>
              </w:r>
            </w:hyperlink>
            <w:r>
              <w:rPr>
                <w:sz w:val="20"/>
                <w:szCs w:val="20"/>
              </w:rPr>
              <w:t>.</w:t>
            </w:r>
          </w:p>
        </w:tc>
      </w:tr>
      <w:tr w:rsidR="00842001" w14:paraId="34DA31EA"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7B804C8" w14:textId="77777777" w:rsidR="00842001" w:rsidRDefault="00000000">
            <w:r>
              <w:rPr>
                <w:sz w:val="20"/>
                <w:szCs w:val="20"/>
              </w:rPr>
              <w:t>OCI administrator role</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99C1B90" w14:textId="77777777" w:rsidR="00842001" w:rsidRDefault="00000000">
            <w:r>
              <w:rPr>
                <w:sz w:val="20"/>
                <w:szCs w:val="20"/>
              </w:rPr>
              <w:t xml:space="preserve">Identity domain administrator role for the OCI IAM identity domain. See </w:t>
            </w:r>
            <w:hyperlink r:id="rId26" w:history="1">
              <w:r>
                <w:rPr>
                  <w:rStyle w:val="Hyperlink"/>
                  <w:sz w:val="20"/>
                  <w:szCs w:val="20"/>
                </w:rPr>
                <w:t>Understanding Administrator Roles</w:t>
              </w:r>
            </w:hyperlink>
            <w:r>
              <w:rPr>
                <w:sz w:val="20"/>
                <w:szCs w:val="20"/>
              </w:rPr>
              <w:t>.</w:t>
            </w:r>
          </w:p>
        </w:tc>
      </w:tr>
      <w:tr w:rsidR="00842001" w14:paraId="2AA4E6F3"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1B9A63D" w14:textId="77777777" w:rsidR="00842001" w:rsidRDefault="00000000">
            <w:r>
              <w:rPr>
                <w:sz w:val="20"/>
                <w:szCs w:val="20"/>
              </w:rPr>
              <w:t>Okta account</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A2B4FE5" w14:textId="77777777" w:rsidR="00842001" w:rsidRDefault="00000000">
            <w:r>
              <w:rPr>
                <w:sz w:val="20"/>
                <w:szCs w:val="20"/>
              </w:rPr>
              <w:t>An Okta account with administrator privileges to configure provisioning.</w:t>
            </w:r>
          </w:p>
        </w:tc>
      </w:tr>
    </w:tbl>
    <w:p w14:paraId="133CBB31" w14:textId="77777777" w:rsidR="00842001" w:rsidRDefault="00842001">
      <w:pPr>
        <w:spacing w:after="80"/>
      </w:pPr>
    </w:p>
    <w:p w14:paraId="1BE60226" w14:textId="77777777" w:rsidR="00842001" w:rsidRDefault="00000000">
      <w:pPr>
        <w:spacing w:after="120"/>
      </w:pPr>
      <w:r>
        <w:t>You gather the additional information you need from the steps of the tutorial: the OCI IAM domain URL, and the OCI IAM client ID and client secret.</w:t>
      </w:r>
    </w:p>
    <w:p w14:paraId="61ED19E2" w14:textId="77777777" w:rsidR="00842001" w:rsidRDefault="00000000">
      <w:pPr>
        <w:pStyle w:val="Heading2"/>
      </w:pPr>
      <w:bookmarkStart w:id="25" w:name="_Toc_h16"/>
      <w:r>
        <w:t>3.3 Task 1: Create a Confidential Application in OCI</w:t>
      </w:r>
      <w:bookmarkEnd w:id="25"/>
    </w:p>
    <w:p w14:paraId="6006E823" w14:textId="77777777" w:rsidR="00842001" w:rsidRDefault="00000000">
      <w:pPr>
        <w:spacing w:after="120"/>
      </w:pPr>
      <w:r>
        <w:t>Create a confidential application in OCI IAM and activate it.</w:t>
      </w:r>
    </w:p>
    <w:p w14:paraId="04047C48" w14:textId="77777777" w:rsidR="00842001" w:rsidRDefault="00000000">
      <w:pPr>
        <w:pStyle w:val="ListParagraph"/>
        <w:keepNext/>
        <w:numPr>
          <w:ilvl w:val="0"/>
          <w:numId w:val="10"/>
        </w:numPr>
        <w:spacing w:after="80"/>
      </w:pPr>
      <w:r>
        <w:t xml:space="preserve">Open a </w:t>
      </w:r>
      <w:hyperlink r:id="rId27" w:history="1">
        <w:r>
          <w:rPr>
            <w:rStyle w:val="Hyperlink"/>
          </w:rPr>
          <w:t>supported browser</w:t>
        </w:r>
      </w:hyperlink>
      <w:r>
        <w:t xml:space="preserve"> and enter the Console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6A443DE9"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3B208968" w14:textId="77777777" w:rsidR="00842001" w:rsidRDefault="00000000">
            <w:r>
              <w:rPr>
                <w:rFonts w:ascii="Consolas" w:eastAsia="Consolas" w:hAnsi="Consolas" w:cs="Consolas"/>
                <w:color w:val="1F1F1F"/>
                <w:sz w:val="18"/>
                <w:szCs w:val="18"/>
              </w:rPr>
              <w:t>https://cloud.oracle.com</w:t>
            </w:r>
          </w:p>
        </w:tc>
      </w:tr>
    </w:tbl>
    <w:p w14:paraId="5707F965" w14:textId="77777777" w:rsidR="00842001" w:rsidRDefault="00842001">
      <w:pPr>
        <w:spacing w:after="60"/>
      </w:pPr>
    </w:p>
    <w:p w14:paraId="67F78B27" w14:textId="77777777" w:rsidR="00842001" w:rsidRDefault="00000000">
      <w:pPr>
        <w:pStyle w:val="ListParagraph"/>
        <w:numPr>
          <w:ilvl w:val="0"/>
          <w:numId w:val="10"/>
        </w:numPr>
        <w:spacing w:after="80"/>
      </w:pPr>
      <w:r>
        <w:t xml:space="preserve">Enter your </w:t>
      </w:r>
      <w:r>
        <w:rPr>
          <w:b/>
          <w:bCs/>
        </w:rPr>
        <w:t>Cloud Account Name</w:t>
      </w:r>
      <w:r>
        <w:t xml:space="preserve">, also referred to as your tenancy name, and select </w:t>
      </w:r>
      <w:r>
        <w:rPr>
          <w:b/>
          <w:bCs/>
        </w:rPr>
        <w:t>Next</w:t>
      </w:r>
      <w:r>
        <w:t>.</w:t>
      </w:r>
    </w:p>
    <w:p w14:paraId="1EA253DA" w14:textId="77777777" w:rsidR="00842001" w:rsidRDefault="00000000">
      <w:pPr>
        <w:pStyle w:val="ListParagraph"/>
        <w:numPr>
          <w:ilvl w:val="0"/>
          <w:numId w:val="10"/>
        </w:numPr>
        <w:spacing w:after="80"/>
      </w:pPr>
      <w:r>
        <w:t>Sign in with your username and password.</w:t>
      </w:r>
    </w:p>
    <w:p w14:paraId="54778F43" w14:textId="77777777" w:rsidR="00842001" w:rsidRDefault="00000000">
      <w:pPr>
        <w:pStyle w:val="ListParagraph"/>
        <w:numPr>
          <w:ilvl w:val="0"/>
          <w:numId w:val="10"/>
        </w:numPr>
        <w:spacing w:after="80"/>
      </w:pPr>
      <w:r>
        <w:t xml:space="preserve">Open the </w:t>
      </w:r>
      <w:r>
        <w:rPr>
          <w:b/>
          <w:bCs/>
        </w:rPr>
        <w:t>navigation menu</w:t>
      </w:r>
      <w:r>
        <w:t xml:space="preserve"> and select </w:t>
      </w:r>
      <w:r>
        <w:rPr>
          <w:b/>
          <w:bCs/>
        </w:rPr>
        <w:t>Identity &amp; Security</w:t>
      </w:r>
      <w:r>
        <w:t xml:space="preserve">. Under Identity, select </w:t>
      </w:r>
      <w:r>
        <w:rPr>
          <w:b/>
          <w:bCs/>
        </w:rPr>
        <w:t>Domains</w:t>
      </w:r>
      <w:r>
        <w:t>.</w:t>
      </w:r>
    </w:p>
    <w:p w14:paraId="09BFD89B" w14:textId="77777777" w:rsidR="00842001" w:rsidRDefault="00000000">
      <w:pPr>
        <w:pStyle w:val="ListParagraph"/>
        <w:numPr>
          <w:ilvl w:val="0"/>
          <w:numId w:val="10"/>
        </w:numPr>
        <w:spacing w:after="80"/>
      </w:pPr>
      <w:r>
        <w:t xml:space="preserve">Select the identity domain in which you want to configure Okta provisioning and select </w:t>
      </w:r>
      <w:r>
        <w:rPr>
          <w:b/>
          <w:bCs/>
        </w:rPr>
        <w:t>Applications</w:t>
      </w:r>
      <w:r>
        <w:t>.</w:t>
      </w:r>
    </w:p>
    <w:p w14:paraId="1FE56EEE" w14:textId="77777777" w:rsidR="00842001" w:rsidRDefault="00000000">
      <w:pPr>
        <w:pStyle w:val="ListParagraph"/>
        <w:numPr>
          <w:ilvl w:val="0"/>
          <w:numId w:val="10"/>
        </w:numPr>
        <w:spacing w:after="80"/>
      </w:pPr>
      <w:r>
        <w:t xml:space="preserve">Select </w:t>
      </w:r>
      <w:r>
        <w:rPr>
          <w:b/>
          <w:bCs/>
        </w:rPr>
        <w:t>Add Application</w:t>
      </w:r>
      <w:r>
        <w:t xml:space="preserve">, choose </w:t>
      </w:r>
      <w:r>
        <w:rPr>
          <w:b/>
          <w:bCs/>
        </w:rPr>
        <w:t>Confidential Application</w:t>
      </w:r>
      <w:r>
        <w:t xml:space="preserve"> and select </w:t>
      </w:r>
      <w:r>
        <w:rPr>
          <w:b/>
          <w:bCs/>
        </w:rPr>
        <w:t>Launch workflow</w:t>
      </w:r>
      <w:r>
        <w:t>.</w:t>
      </w:r>
    </w:p>
    <w:p w14:paraId="3FDD51EA" w14:textId="77777777" w:rsidR="00842001" w:rsidRDefault="00000000">
      <w:pPr>
        <w:keepNext/>
        <w:keepLines/>
        <w:spacing w:before="160" w:after="60" w:line="240" w:lineRule="auto"/>
        <w:jc w:val="center"/>
      </w:pPr>
      <w:r>
        <w:rPr>
          <w:noProof/>
        </w:rPr>
        <w:lastRenderedPageBreak/>
        <w:drawing>
          <wp:inline distT="0" distB="0" distL="0" distR="0" wp14:anchorId="4078CE5F" wp14:editId="7591E322">
            <wp:extent cx="4038600" cy="3105150"/>
            <wp:effectExtent l="0" t="0" r="0" b="0"/>
            <wp:docPr id="1755754031" name="fig11" descr="Add a confidential application" title="Add a confidential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4038600" cy="3105150"/>
                    </a:xfrm>
                    <a:prstGeom prst="rect">
                      <a:avLst/>
                    </a:prstGeom>
                  </pic:spPr>
                </pic:pic>
              </a:graphicData>
            </a:graphic>
          </wp:inline>
        </w:drawing>
      </w:r>
    </w:p>
    <w:p w14:paraId="289C535A" w14:textId="77777777" w:rsidR="00842001" w:rsidRDefault="00000000">
      <w:pPr>
        <w:spacing w:after="220"/>
        <w:jc w:val="center"/>
      </w:pPr>
      <w:bookmarkStart w:id="26" w:name="_Fig11"/>
      <w:r>
        <w:rPr>
          <w:b/>
          <w:bCs/>
          <w:color w:val="1F3864"/>
          <w:sz w:val="18"/>
          <w:szCs w:val="18"/>
        </w:rPr>
        <w:t xml:space="preserve">Figure 11: </w:t>
      </w:r>
      <w:r>
        <w:rPr>
          <w:i/>
          <w:iCs/>
          <w:color w:val="595959"/>
          <w:sz w:val="18"/>
          <w:szCs w:val="18"/>
        </w:rPr>
        <w:t>Add a confidential application</w:t>
      </w:r>
      <w:bookmarkEnd w:id="26"/>
    </w:p>
    <w:p w14:paraId="10367944" w14:textId="77777777" w:rsidR="00842001" w:rsidRDefault="00000000">
      <w:pPr>
        <w:pStyle w:val="ListParagraph"/>
        <w:numPr>
          <w:ilvl w:val="0"/>
          <w:numId w:val="10"/>
        </w:numPr>
        <w:spacing w:after="80"/>
      </w:pPr>
      <w:r>
        <w:t xml:space="preserve">Enter a name for the confidential application, for example </w:t>
      </w:r>
      <w:proofErr w:type="spellStart"/>
      <w:r>
        <w:rPr>
          <w:b/>
          <w:bCs/>
        </w:rPr>
        <w:t>OktaClient</w:t>
      </w:r>
      <w:proofErr w:type="spellEnd"/>
      <w:r>
        <w:t xml:space="preserve">. Select </w:t>
      </w:r>
      <w:r>
        <w:rPr>
          <w:b/>
          <w:bCs/>
        </w:rPr>
        <w:t>Next</w:t>
      </w:r>
      <w:r>
        <w:t>.</w:t>
      </w:r>
    </w:p>
    <w:p w14:paraId="14D6E9D1" w14:textId="77777777" w:rsidR="00842001" w:rsidRDefault="00000000">
      <w:pPr>
        <w:pStyle w:val="ListParagraph"/>
        <w:numPr>
          <w:ilvl w:val="0"/>
          <w:numId w:val="10"/>
        </w:numPr>
        <w:spacing w:after="80"/>
      </w:pPr>
      <w:r>
        <w:t xml:space="preserve">Under Client configuration, select </w:t>
      </w:r>
      <w:r>
        <w:rPr>
          <w:b/>
          <w:bCs/>
        </w:rPr>
        <w:t>Configure this application as a client now</w:t>
      </w:r>
      <w:r>
        <w:t>.</w:t>
      </w:r>
    </w:p>
    <w:p w14:paraId="13D4AEAD" w14:textId="77777777" w:rsidR="00842001" w:rsidRDefault="00000000">
      <w:pPr>
        <w:pStyle w:val="ListParagraph"/>
        <w:numPr>
          <w:ilvl w:val="0"/>
          <w:numId w:val="10"/>
        </w:numPr>
        <w:spacing w:after="80"/>
      </w:pPr>
      <w:r>
        <w:t xml:space="preserve">Under Authorization, select </w:t>
      </w:r>
      <w:r>
        <w:rPr>
          <w:b/>
          <w:bCs/>
        </w:rPr>
        <w:t>Client Credentials</w:t>
      </w:r>
      <w:r>
        <w:t>.</w:t>
      </w:r>
    </w:p>
    <w:p w14:paraId="613DDBB7" w14:textId="77777777" w:rsidR="00842001" w:rsidRDefault="00000000">
      <w:pPr>
        <w:keepNext/>
        <w:keepLines/>
        <w:spacing w:before="160" w:after="60" w:line="240" w:lineRule="auto"/>
        <w:jc w:val="center"/>
      </w:pPr>
      <w:r>
        <w:rPr>
          <w:noProof/>
        </w:rPr>
        <w:drawing>
          <wp:inline distT="0" distB="0" distL="0" distR="0" wp14:anchorId="78C37A45" wp14:editId="7E36B10F">
            <wp:extent cx="4752975" cy="2171700"/>
            <wp:effectExtent l="0" t="0" r="0" b="0"/>
            <wp:docPr id="1672332920" name="fig12" descr="Configure the application as a client with client credentials" title="Configure the application as a client with client credent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4752975" cy="2171700"/>
                    </a:xfrm>
                    <a:prstGeom prst="rect">
                      <a:avLst/>
                    </a:prstGeom>
                  </pic:spPr>
                </pic:pic>
              </a:graphicData>
            </a:graphic>
          </wp:inline>
        </w:drawing>
      </w:r>
    </w:p>
    <w:p w14:paraId="1D22F684" w14:textId="77777777" w:rsidR="00842001" w:rsidRDefault="00000000">
      <w:pPr>
        <w:spacing w:after="220"/>
        <w:jc w:val="center"/>
      </w:pPr>
      <w:bookmarkStart w:id="27" w:name="_Fig12"/>
      <w:r>
        <w:rPr>
          <w:b/>
          <w:bCs/>
          <w:color w:val="1F3864"/>
          <w:sz w:val="18"/>
          <w:szCs w:val="18"/>
        </w:rPr>
        <w:t xml:space="preserve">Figure 12: </w:t>
      </w:r>
      <w:r>
        <w:rPr>
          <w:i/>
          <w:iCs/>
          <w:color w:val="595959"/>
          <w:sz w:val="18"/>
          <w:szCs w:val="18"/>
        </w:rPr>
        <w:t>Configure the application as a client with client credentials</w:t>
      </w:r>
      <w:bookmarkEnd w:id="27"/>
    </w:p>
    <w:p w14:paraId="6157E32B" w14:textId="77777777" w:rsidR="00842001" w:rsidRDefault="00000000">
      <w:pPr>
        <w:pStyle w:val="ListParagraph"/>
        <w:numPr>
          <w:ilvl w:val="0"/>
          <w:numId w:val="10"/>
        </w:numPr>
        <w:spacing w:after="80"/>
      </w:pPr>
      <w:r>
        <w:t xml:space="preserve">Scroll to the bottom, and select </w:t>
      </w:r>
      <w:r>
        <w:rPr>
          <w:b/>
          <w:bCs/>
        </w:rPr>
        <w:t>Add app roles</w:t>
      </w:r>
      <w:r>
        <w:t>.</w:t>
      </w:r>
    </w:p>
    <w:p w14:paraId="03B2D1D3" w14:textId="77777777" w:rsidR="00842001" w:rsidRDefault="00000000">
      <w:pPr>
        <w:pStyle w:val="ListParagraph"/>
        <w:numPr>
          <w:ilvl w:val="0"/>
          <w:numId w:val="10"/>
        </w:numPr>
        <w:spacing w:after="80"/>
      </w:pPr>
      <w:r>
        <w:t xml:space="preserve">Under App roles select </w:t>
      </w:r>
      <w:r>
        <w:rPr>
          <w:b/>
          <w:bCs/>
        </w:rPr>
        <w:t>Add roles</w:t>
      </w:r>
      <w:r>
        <w:t xml:space="preserve">, and in the Add app roles page select </w:t>
      </w:r>
      <w:r>
        <w:rPr>
          <w:b/>
          <w:bCs/>
        </w:rPr>
        <w:t>User Administrator</w:t>
      </w:r>
      <w:r>
        <w:t xml:space="preserve"> and select </w:t>
      </w:r>
      <w:r>
        <w:rPr>
          <w:b/>
          <w:bCs/>
        </w:rPr>
        <w:t>Add</w:t>
      </w:r>
      <w:r>
        <w:t>.</w:t>
      </w:r>
    </w:p>
    <w:p w14:paraId="7E284006" w14:textId="77777777" w:rsidR="00842001" w:rsidRDefault="00000000">
      <w:pPr>
        <w:keepNext/>
        <w:keepLines/>
        <w:spacing w:before="160" w:after="60" w:line="240" w:lineRule="auto"/>
        <w:jc w:val="center"/>
      </w:pPr>
      <w:r>
        <w:rPr>
          <w:noProof/>
        </w:rPr>
        <w:lastRenderedPageBreak/>
        <w:drawing>
          <wp:inline distT="0" distB="0" distL="0" distR="0" wp14:anchorId="1333805E" wp14:editId="39D049A0">
            <wp:extent cx="4752975" cy="2952750"/>
            <wp:effectExtent l="0" t="0" r="0" b="0"/>
            <wp:docPr id="240402374" name="fig13" descr="Add app roles" title="Add app r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4752975" cy="2952750"/>
                    </a:xfrm>
                    <a:prstGeom prst="rect">
                      <a:avLst/>
                    </a:prstGeom>
                  </pic:spPr>
                </pic:pic>
              </a:graphicData>
            </a:graphic>
          </wp:inline>
        </w:drawing>
      </w:r>
    </w:p>
    <w:p w14:paraId="692D251B" w14:textId="77777777" w:rsidR="00842001" w:rsidRDefault="00000000">
      <w:pPr>
        <w:spacing w:after="220"/>
        <w:jc w:val="center"/>
      </w:pPr>
      <w:bookmarkStart w:id="28" w:name="_Fig13"/>
      <w:r>
        <w:rPr>
          <w:b/>
          <w:bCs/>
          <w:color w:val="1F3864"/>
          <w:sz w:val="18"/>
          <w:szCs w:val="18"/>
        </w:rPr>
        <w:t xml:space="preserve">Figure 13: </w:t>
      </w:r>
      <w:r>
        <w:rPr>
          <w:i/>
          <w:iCs/>
          <w:color w:val="595959"/>
          <w:sz w:val="18"/>
          <w:szCs w:val="18"/>
        </w:rPr>
        <w:t>Add app roles</w:t>
      </w:r>
      <w:bookmarkEnd w:id="28"/>
    </w:p>
    <w:p w14:paraId="03F571A0" w14:textId="77777777" w:rsidR="00842001" w:rsidRDefault="00000000">
      <w:pPr>
        <w:pStyle w:val="ListParagraph"/>
        <w:numPr>
          <w:ilvl w:val="0"/>
          <w:numId w:val="10"/>
        </w:numPr>
        <w:spacing w:after="80"/>
      </w:pPr>
      <w:r>
        <w:t xml:space="preserve">Select </w:t>
      </w:r>
      <w:r>
        <w:rPr>
          <w:b/>
          <w:bCs/>
        </w:rPr>
        <w:t>Next</w:t>
      </w:r>
      <w:r>
        <w:t xml:space="preserve">, then select </w:t>
      </w:r>
      <w:r>
        <w:rPr>
          <w:b/>
          <w:bCs/>
        </w:rPr>
        <w:t>Finish</w:t>
      </w:r>
      <w:r>
        <w:t>.</w:t>
      </w:r>
    </w:p>
    <w:p w14:paraId="7A14C16A" w14:textId="77777777" w:rsidR="00842001" w:rsidRDefault="00000000">
      <w:pPr>
        <w:pStyle w:val="ListParagraph"/>
        <w:numPr>
          <w:ilvl w:val="0"/>
          <w:numId w:val="10"/>
        </w:numPr>
        <w:spacing w:after="80"/>
      </w:pPr>
      <w:r>
        <w:t xml:space="preserve">In the application details page select </w:t>
      </w:r>
      <w:r>
        <w:rPr>
          <w:b/>
          <w:bCs/>
        </w:rPr>
        <w:t>Activate</w:t>
      </w:r>
      <w:r>
        <w:t xml:space="preserve"> and confirm that you want to activate the new application.</w:t>
      </w:r>
    </w:p>
    <w:p w14:paraId="094D0BDA" w14:textId="77777777" w:rsidR="00842001" w:rsidRDefault="00000000">
      <w:pPr>
        <w:pStyle w:val="Heading2"/>
      </w:pPr>
      <w:bookmarkStart w:id="29" w:name="_Toc_h17"/>
      <w:r>
        <w:t>3.4 Task 2: Find the OCI IAM GUID and Generate a Secret Token</w:t>
      </w:r>
      <w:bookmarkEnd w:id="29"/>
    </w:p>
    <w:p w14:paraId="6BCC65E9" w14:textId="77777777" w:rsidR="00842001" w:rsidRDefault="00000000">
      <w:pPr>
        <w:spacing w:after="120"/>
      </w:pPr>
      <w:r>
        <w:t>You need two pieces of information to use as part of the connection settings for the Okta app you create later.</w:t>
      </w:r>
    </w:p>
    <w:p w14:paraId="1B6E92EF" w14:textId="77777777" w:rsidR="00842001" w:rsidRDefault="00000000">
      <w:pPr>
        <w:pStyle w:val="ListParagraph"/>
        <w:numPr>
          <w:ilvl w:val="0"/>
          <w:numId w:val="11"/>
        </w:numPr>
        <w:spacing w:after="80"/>
      </w:pPr>
      <w:r>
        <w:t xml:space="preserve">Return to the identity domain overview by selecting the identity domain name in the breadcrumbs. Select </w:t>
      </w:r>
      <w:r>
        <w:rPr>
          <w:b/>
          <w:bCs/>
        </w:rPr>
        <w:t>Copy</w:t>
      </w:r>
      <w:r>
        <w:t xml:space="preserve"> next to the </w:t>
      </w:r>
      <w:r>
        <w:rPr>
          <w:b/>
          <w:bCs/>
        </w:rPr>
        <w:t>Domain URL</w:t>
      </w:r>
      <w:r>
        <w:t xml:space="preserve"> in Domain information and save the URL to an app where you can edit it.</w:t>
      </w:r>
    </w:p>
    <w:p w14:paraId="7C0794E4" w14:textId="77777777" w:rsidR="00842001" w:rsidRDefault="00000000">
      <w:pPr>
        <w:keepNext/>
        <w:keepLines/>
        <w:spacing w:before="160" w:after="60" w:line="240" w:lineRule="auto"/>
        <w:jc w:val="center"/>
      </w:pPr>
      <w:r>
        <w:rPr>
          <w:noProof/>
        </w:rPr>
        <w:drawing>
          <wp:inline distT="0" distB="0" distL="0" distR="0" wp14:anchorId="06A550CD" wp14:editId="0F197B81">
            <wp:extent cx="4752975" cy="2333625"/>
            <wp:effectExtent l="0" t="0" r="0" b="0"/>
            <wp:docPr id="98904251" name="fig14" descr="Domain information showing the Domain URL" title="Domain information showing the Domain 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752975" cy="2333625"/>
                    </a:xfrm>
                    <a:prstGeom prst="rect">
                      <a:avLst/>
                    </a:prstGeom>
                  </pic:spPr>
                </pic:pic>
              </a:graphicData>
            </a:graphic>
          </wp:inline>
        </w:drawing>
      </w:r>
    </w:p>
    <w:p w14:paraId="49E7E643" w14:textId="77777777" w:rsidR="00842001" w:rsidRDefault="00000000">
      <w:pPr>
        <w:spacing w:after="220"/>
        <w:jc w:val="center"/>
      </w:pPr>
      <w:bookmarkStart w:id="30" w:name="_Fig14"/>
      <w:r>
        <w:rPr>
          <w:b/>
          <w:bCs/>
          <w:color w:val="1F3864"/>
          <w:sz w:val="18"/>
          <w:szCs w:val="18"/>
        </w:rPr>
        <w:t xml:space="preserve">Figure 14: </w:t>
      </w:r>
      <w:r>
        <w:rPr>
          <w:i/>
          <w:iCs/>
          <w:color w:val="595959"/>
          <w:sz w:val="18"/>
          <w:szCs w:val="18"/>
        </w:rPr>
        <w:t>Domain information showing the Domain URL</w:t>
      </w:r>
      <w:bookmarkEnd w:id="30"/>
    </w:p>
    <w:p w14:paraId="607986DB" w14:textId="77777777" w:rsidR="00842001" w:rsidRDefault="00000000">
      <w:pPr>
        <w:keepNext/>
        <w:spacing w:after="120"/>
        <w:ind w:left="720"/>
      </w:pPr>
      <w:r>
        <w:lastRenderedPageBreak/>
        <w:t xml:space="preserve">The OCI IAM GUID is part of the domain URL, for example </w:t>
      </w:r>
      <w:r>
        <w:rPr>
          <w:rFonts w:ascii="Consolas" w:eastAsia="Consolas" w:hAnsi="Consolas" w:cs="Consolas"/>
          <w:color w:val="1F3864"/>
          <w:sz w:val="19"/>
          <w:szCs w:val="19"/>
          <w:shd w:val="clear" w:color="auto" w:fill="EDEDED"/>
        </w:rPr>
        <w:t>idcs-9ca4f92e3fba2a4f95a4c9772ff3278</w:t>
      </w:r>
      <w:r>
        <w:t xml:space="preserve"> in:</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38B752D1"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31377CB1" w14:textId="77777777" w:rsidR="00842001" w:rsidRDefault="00000000">
            <w:r>
              <w:rPr>
                <w:rFonts w:ascii="Consolas" w:eastAsia="Consolas" w:hAnsi="Consolas" w:cs="Consolas"/>
                <w:color w:val="1F1F1F"/>
                <w:sz w:val="18"/>
                <w:szCs w:val="18"/>
              </w:rPr>
              <w:t>https://&lt;IdentityDomainID&gt;.identity.oraclecloud.com:443/fed/v1/idp/sso</w:t>
            </w:r>
          </w:p>
        </w:tc>
      </w:tr>
    </w:tbl>
    <w:p w14:paraId="6BF0DE76" w14:textId="77777777" w:rsidR="00842001" w:rsidRDefault="00842001">
      <w:pPr>
        <w:spacing w:after="60"/>
      </w:pPr>
    </w:p>
    <w:p w14:paraId="12933A19" w14:textId="77777777" w:rsidR="00842001" w:rsidRDefault="00000000">
      <w:pPr>
        <w:pStyle w:val="ListParagraph"/>
        <w:numPr>
          <w:ilvl w:val="0"/>
          <w:numId w:val="11"/>
        </w:numPr>
        <w:spacing w:after="80"/>
      </w:pPr>
      <w:r>
        <w:t xml:space="preserve">In the confidential app in OCI IAM, select </w:t>
      </w:r>
      <w:r>
        <w:rPr>
          <w:b/>
          <w:bCs/>
        </w:rPr>
        <w:t>OAuth configuration</w:t>
      </w:r>
      <w:r>
        <w:t xml:space="preserve"> under Resources.</w:t>
      </w:r>
    </w:p>
    <w:p w14:paraId="352893D8" w14:textId="77777777" w:rsidR="00842001" w:rsidRDefault="00000000">
      <w:pPr>
        <w:pStyle w:val="ListParagraph"/>
        <w:numPr>
          <w:ilvl w:val="0"/>
          <w:numId w:val="11"/>
        </w:numPr>
        <w:spacing w:after="80"/>
      </w:pPr>
      <w:r>
        <w:t xml:space="preserve">Scroll down, and find the </w:t>
      </w:r>
      <w:r>
        <w:rPr>
          <w:b/>
          <w:bCs/>
        </w:rPr>
        <w:t>Client ID</w:t>
      </w:r>
      <w:r>
        <w:t xml:space="preserve"> and </w:t>
      </w:r>
      <w:r>
        <w:rPr>
          <w:b/>
          <w:bCs/>
        </w:rPr>
        <w:t>Client secret</w:t>
      </w:r>
      <w:r>
        <w:t xml:space="preserve"> under General Information.</w:t>
      </w:r>
    </w:p>
    <w:p w14:paraId="70BC993C" w14:textId="77777777" w:rsidR="00842001" w:rsidRDefault="00000000">
      <w:pPr>
        <w:pStyle w:val="ListParagraph"/>
        <w:numPr>
          <w:ilvl w:val="0"/>
          <w:numId w:val="11"/>
        </w:numPr>
        <w:spacing w:after="80"/>
      </w:pPr>
      <w:r>
        <w:t>Copy the client ID and store it.</w:t>
      </w:r>
    </w:p>
    <w:p w14:paraId="0E4F95DA" w14:textId="77777777" w:rsidR="00842001" w:rsidRDefault="00000000">
      <w:pPr>
        <w:pStyle w:val="ListParagraph"/>
        <w:numPr>
          <w:ilvl w:val="0"/>
          <w:numId w:val="11"/>
        </w:numPr>
        <w:spacing w:after="80"/>
      </w:pPr>
      <w:r>
        <w:t xml:space="preserve">Select </w:t>
      </w:r>
      <w:r>
        <w:rPr>
          <w:b/>
          <w:bCs/>
        </w:rPr>
        <w:t>Show secret</w:t>
      </w:r>
      <w:r>
        <w:t xml:space="preserve"> and copy the secret and store it.</w:t>
      </w:r>
    </w:p>
    <w:p w14:paraId="1E3473D6" w14:textId="77777777" w:rsidR="00842001" w:rsidRDefault="00000000">
      <w:pPr>
        <w:keepNext/>
        <w:keepLines/>
        <w:spacing w:before="160" w:after="60" w:line="240" w:lineRule="auto"/>
        <w:jc w:val="center"/>
      </w:pPr>
      <w:r>
        <w:rPr>
          <w:noProof/>
        </w:rPr>
        <w:drawing>
          <wp:inline distT="0" distB="0" distL="0" distR="0" wp14:anchorId="5FA3ABB9" wp14:editId="24FFCA53">
            <wp:extent cx="4752975" cy="1847850"/>
            <wp:effectExtent l="0" t="0" r="0" b="0"/>
            <wp:docPr id="1540821230" name="fig15" descr="Client ID and client secret" title="Client ID and client sec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4752975" cy="1847850"/>
                    </a:xfrm>
                    <a:prstGeom prst="rect">
                      <a:avLst/>
                    </a:prstGeom>
                  </pic:spPr>
                </pic:pic>
              </a:graphicData>
            </a:graphic>
          </wp:inline>
        </w:drawing>
      </w:r>
    </w:p>
    <w:p w14:paraId="5D4C8F97" w14:textId="77777777" w:rsidR="00842001" w:rsidRDefault="00000000">
      <w:pPr>
        <w:spacing w:after="220"/>
        <w:jc w:val="center"/>
      </w:pPr>
      <w:bookmarkStart w:id="31" w:name="_Fig15"/>
      <w:r>
        <w:rPr>
          <w:b/>
          <w:bCs/>
          <w:color w:val="1F3864"/>
          <w:sz w:val="18"/>
          <w:szCs w:val="18"/>
        </w:rPr>
        <w:t xml:space="preserve">Figure 15: </w:t>
      </w:r>
      <w:r>
        <w:rPr>
          <w:i/>
          <w:iCs/>
          <w:color w:val="595959"/>
          <w:sz w:val="18"/>
          <w:szCs w:val="18"/>
        </w:rPr>
        <w:t>Client ID and client secret</w:t>
      </w:r>
      <w:bookmarkEnd w:id="31"/>
    </w:p>
    <w:p w14:paraId="5D2D6C32" w14:textId="77777777" w:rsidR="00842001" w:rsidRDefault="00000000">
      <w:pPr>
        <w:keepNext/>
        <w:spacing w:after="120"/>
      </w:pPr>
      <w:r>
        <w:t xml:space="preserve">The secret token is the base64 encoding of </w:t>
      </w:r>
      <w:r>
        <w:rPr>
          <w:rFonts w:ascii="Consolas" w:eastAsia="Consolas" w:hAnsi="Consolas" w:cs="Consolas"/>
          <w:color w:val="1F3864"/>
          <w:sz w:val="19"/>
          <w:szCs w:val="19"/>
          <w:shd w:val="clear" w:color="auto" w:fill="EDEDED"/>
        </w:rPr>
        <w:t>&lt;clientID&gt;:&lt;clientsecret&gt;</w:t>
      </w:r>
      <w:r>
        <w:t xml:space="preserve">, that is </w:t>
      </w:r>
      <w:r>
        <w:rPr>
          <w:rFonts w:ascii="Consolas" w:eastAsia="Consolas" w:hAnsi="Consolas" w:cs="Consolas"/>
          <w:color w:val="1F3864"/>
          <w:sz w:val="19"/>
          <w:szCs w:val="19"/>
          <w:shd w:val="clear" w:color="auto" w:fill="EDEDED"/>
        </w:rPr>
        <w:t>base64(&lt;clientID&gt;:&lt;clientsecret&gt;)</w:t>
      </w:r>
      <w:r>
        <w:t>. These examples show how to generate the secret token on Windows and macOS: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3"/>
        <w:gridCol w:w="8247"/>
      </w:tblGrid>
      <w:tr w:rsidR="00842001" w14:paraId="25832C06" w14:textId="77777777" w:rsidTr="001353B4">
        <w:tblPrEx>
          <w:tblCellMar>
            <w:top w:w="0" w:type="dxa"/>
            <w:bottom w:w="0" w:type="dxa"/>
          </w:tblCellMar>
        </w:tblPrEx>
        <w:trPr>
          <w:tblHeader/>
        </w:trPr>
        <w:tc>
          <w:tcPr>
            <w:tcW w:w="574" w:type="pct"/>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29C99EC" w14:textId="77777777" w:rsidR="00842001" w:rsidRDefault="00000000">
            <w:r>
              <w:rPr>
                <w:b/>
                <w:bCs/>
                <w:color w:val="FFFFFF"/>
                <w:sz w:val="20"/>
                <w:szCs w:val="20"/>
              </w:rPr>
              <w:t>Platform</w:t>
            </w:r>
          </w:p>
        </w:tc>
        <w:tc>
          <w:tcPr>
            <w:tcW w:w="4426" w:type="pct"/>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CC9D1D2" w14:textId="77777777" w:rsidR="00842001" w:rsidRDefault="00000000">
            <w:r>
              <w:rPr>
                <w:b/>
                <w:bCs/>
                <w:color w:val="FFFFFF"/>
                <w:sz w:val="20"/>
                <w:szCs w:val="20"/>
              </w:rPr>
              <w:t>Command</w:t>
            </w:r>
          </w:p>
        </w:tc>
      </w:tr>
      <w:tr w:rsidR="00842001" w14:paraId="663E5B8A" w14:textId="77777777" w:rsidTr="001353B4">
        <w:tblPrEx>
          <w:tblCellMar>
            <w:top w:w="0" w:type="dxa"/>
            <w:bottom w:w="0" w:type="dxa"/>
          </w:tblCellMar>
        </w:tblPrEx>
        <w:trPr>
          <w:cantSplit/>
        </w:trPr>
        <w:tc>
          <w:tcPr>
            <w:tcW w:w="574" w:type="pct"/>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43CA7A4" w14:textId="77777777" w:rsidR="00842001" w:rsidRDefault="00000000">
            <w:r>
              <w:rPr>
                <w:sz w:val="20"/>
                <w:szCs w:val="20"/>
              </w:rPr>
              <w:t>Windows (PowerShell)</w:t>
            </w:r>
          </w:p>
        </w:tc>
        <w:tc>
          <w:tcPr>
            <w:tcW w:w="4426" w:type="pct"/>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5F800AB" w14:textId="77777777" w:rsidR="00842001" w:rsidRDefault="00000000">
            <w:r>
              <w:rPr>
                <w:rFonts w:ascii="Consolas" w:eastAsia="Consolas" w:hAnsi="Consolas" w:cs="Consolas"/>
                <w:color w:val="1F3864"/>
                <w:sz w:val="20"/>
                <w:szCs w:val="20"/>
                <w:shd w:val="clear" w:color="auto" w:fill="EDEDED"/>
              </w:rPr>
              <w:t>[Convert</w:t>
            </w:r>
            <w:proofErr w:type="gramStart"/>
            <w:r>
              <w:rPr>
                <w:rFonts w:ascii="Consolas" w:eastAsia="Consolas" w:hAnsi="Consolas" w:cs="Consolas"/>
                <w:color w:val="1F3864"/>
                <w:sz w:val="20"/>
                <w:szCs w:val="20"/>
                <w:shd w:val="clear" w:color="auto" w:fill="EDEDED"/>
              </w:rPr>
              <w:t>]::</w:t>
            </w:r>
            <w:proofErr w:type="gramEnd"/>
            <w:r>
              <w:rPr>
                <w:rFonts w:ascii="Consolas" w:eastAsia="Consolas" w:hAnsi="Consolas" w:cs="Consolas"/>
                <w:color w:val="1F3864"/>
                <w:sz w:val="20"/>
                <w:szCs w:val="20"/>
                <w:shd w:val="clear" w:color="auto" w:fill="EDEDED"/>
              </w:rPr>
              <w:t>ToBase64String([System.Text.Encoding</w:t>
            </w:r>
            <w:proofErr w:type="gramStart"/>
            <w:r>
              <w:rPr>
                <w:rFonts w:ascii="Consolas" w:eastAsia="Consolas" w:hAnsi="Consolas" w:cs="Consolas"/>
                <w:color w:val="1F3864"/>
                <w:sz w:val="20"/>
                <w:szCs w:val="20"/>
                <w:shd w:val="clear" w:color="auto" w:fill="EDEDED"/>
              </w:rPr>
              <w:t>]::</w:t>
            </w:r>
            <w:proofErr w:type="gramEnd"/>
            <w:r>
              <w:rPr>
                <w:rFonts w:ascii="Consolas" w:eastAsia="Consolas" w:hAnsi="Consolas" w:cs="Consolas"/>
                <w:color w:val="1F3864"/>
                <w:sz w:val="20"/>
                <w:szCs w:val="20"/>
                <w:shd w:val="clear" w:color="auto" w:fill="EDEDED"/>
              </w:rPr>
              <w:t>Unicode.GetBytes('client_</w:t>
            </w:r>
            <w:proofErr w:type="gramStart"/>
            <w:r>
              <w:rPr>
                <w:rFonts w:ascii="Consolas" w:eastAsia="Consolas" w:hAnsi="Consolas" w:cs="Consolas"/>
                <w:color w:val="1F3864"/>
                <w:sz w:val="20"/>
                <w:szCs w:val="20"/>
                <w:shd w:val="clear" w:color="auto" w:fill="EDEDED"/>
              </w:rPr>
              <w:t>id:secret</w:t>
            </w:r>
            <w:proofErr w:type="gramEnd"/>
            <w:r>
              <w:rPr>
                <w:rFonts w:ascii="Consolas" w:eastAsia="Consolas" w:hAnsi="Consolas" w:cs="Consolas"/>
                <w:color w:val="1F3864"/>
                <w:sz w:val="20"/>
                <w:szCs w:val="20"/>
                <w:shd w:val="clear" w:color="auto" w:fill="EDEDED"/>
              </w:rPr>
              <w:t>'))</w:t>
            </w:r>
          </w:p>
        </w:tc>
      </w:tr>
      <w:tr w:rsidR="00842001" w14:paraId="77689B14" w14:textId="77777777" w:rsidTr="001353B4">
        <w:tblPrEx>
          <w:tblCellMar>
            <w:top w:w="0" w:type="dxa"/>
            <w:bottom w:w="0" w:type="dxa"/>
          </w:tblCellMar>
        </w:tblPrEx>
        <w:trPr>
          <w:cantSplit/>
        </w:trPr>
        <w:tc>
          <w:tcPr>
            <w:tcW w:w="574" w:type="pct"/>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14A988D" w14:textId="77777777" w:rsidR="00842001" w:rsidRDefault="00000000">
            <w:r>
              <w:rPr>
                <w:sz w:val="20"/>
                <w:szCs w:val="20"/>
              </w:rPr>
              <w:t>macOS</w:t>
            </w:r>
          </w:p>
        </w:tc>
        <w:tc>
          <w:tcPr>
            <w:tcW w:w="4426" w:type="pct"/>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5CAFD6A" w14:textId="77777777" w:rsidR="00842001" w:rsidRDefault="00000000">
            <w:r>
              <w:rPr>
                <w:rFonts w:ascii="Consolas" w:eastAsia="Consolas" w:hAnsi="Consolas" w:cs="Consolas"/>
                <w:color w:val="1F3864"/>
                <w:sz w:val="20"/>
                <w:szCs w:val="20"/>
                <w:shd w:val="clear" w:color="auto" w:fill="EDEDED"/>
              </w:rPr>
              <w:t>echo -n &lt;clientID&gt;:&lt;clientsecret&gt; | base64</w:t>
            </w:r>
          </w:p>
        </w:tc>
      </w:tr>
    </w:tbl>
    <w:p w14:paraId="0312563A" w14:textId="77777777" w:rsidR="00842001" w:rsidRDefault="00842001">
      <w:pPr>
        <w:spacing w:after="80"/>
      </w:pPr>
    </w:p>
    <w:p w14:paraId="7182A5FD" w14:textId="77777777" w:rsidR="00842001" w:rsidRDefault="00000000">
      <w:pPr>
        <w:keepNext/>
        <w:spacing w:after="120"/>
      </w:pPr>
      <w:r>
        <w:t>The secret token is returned. For example: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42001" w14:paraId="414789D4" w14:textId="77777777">
        <w:tblPrEx>
          <w:tblCellMar>
            <w:top w:w="0" w:type="dxa"/>
            <w:bottom w:w="0" w:type="dxa"/>
          </w:tblCellMar>
        </w:tblPrEx>
        <w:trPr>
          <w:cantSplit/>
        </w:trPr>
        <w:tc>
          <w:tcPr>
            <w:tcW w:w="936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3C26E096" w14:textId="77777777" w:rsidR="00842001" w:rsidRDefault="00000000">
            <w:r>
              <w:rPr>
                <w:rFonts w:ascii="Consolas" w:eastAsia="Consolas" w:hAnsi="Consolas" w:cs="Consolas"/>
                <w:color w:val="1F1F1F"/>
                <w:sz w:val="18"/>
                <w:szCs w:val="18"/>
              </w:rPr>
              <w:t>$ echo -n 392357752347523923457437:3454-9853-7843-3554 | base64</w:t>
            </w:r>
          </w:p>
          <w:p w14:paraId="3A82A6D8" w14:textId="77777777" w:rsidR="00842001" w:rsidRDefault="00000000">
            <w:r>
              <w:rPr>
                <w:rFonts w:ascii="Consolas" w:eastAsia="Consolas" w:hAnsi="Consolas" w:cs="Consolas"/>
                <w:color w:val="1F1F1F"/>
                <w:sz w:val="18"/>
                <w:szCs w:val="18"/>
              </w:rPr>
              <w:t>Nk0NzUyMzcyMzQ1NzMTc0NzUyMzMtNTQzNC05ODc4LTUzNQ==</w:t>
            </w:r>
          </w:p>
        </w:tc>
      </w:tr>
    </w:tbl>
    <w:p w14:paraId="707F704A" w14:textId="77777777" w:rsidR="00842001" w:rsidRDefault="00842001">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42001" w14:paraId="43AA4889" w14:textId="77777777">
        <w:tblPrEx>
          <w:tblCellMar>
            <w:top w:w="0" w:type="dxa"/>
            <w:bottom w:w="0" w:type="dxa"/>
          </w:tblCellMar>
        </w:tblPrEx>
        <w:trPr>
          <w:cantSplit/>
        </w:trPr>
        <w:tc>
          <w:tcPr>
            <w:tcW w:w="9360" w:type="dxa"/>
            <w:tcBorders>
              <w:top w:val="none" w:sz="0" w:space="0" w:color="FFFFFF"/>
              <w:left w:val="single" w:sz="24" w:space="0" w:color="C55A11"/>
              <w:bottom w:val="none" w:sz="0" w:space="0" w:color="FFFFFF"/>
              <w:right w:val="none" w:sz="0" w:space="0" w:color="FFFFFF"/>
            </w:tcBorders>
            <w:shd w:val="clear" w:color="auto" w:fill="FBE5D6"/>
            <w:tcMar>
              <w:top w:w="100" w:type="dxa"/>
              <w:left w:w="180" w:type="dxa"/>
              <w:bottom w:w="100" w:type="dxa"/>
              <w:right w:w="180" w:type="dxa"/>
            </w:tcMar>
          </w:tcPr>
          <w:p w14:paraId="6403C4C3" w14:textId="77777777" w:rsidR="00842001" w:rsidRDefault="00000000">
            <w:pPr>
              <w:spacing w:after="40"/>
            </w:pPr>
            <w:r>
              <w:rPr>
                <w:b/>
                <w:bCs/>
                <w:color w:val="C55A11"/>
                <w:sz w:val="18"/>
                <w:szCs w:val="18"/>
              </w:rPr>
              <w:t>IMPORTANT</w:t>
            </w:r>
          </w:p>
          <w:p w14:paraId="7FA04CAB" w14:textId="77777777" w:rsidR="00842001" w:rsidRDefault="00000000">
            <w:pPr>
              <w:spacing w:after="40"/>
            </w:pPr>
            <w:r>
              <w:rPr>
                <w:sz w:val="20"/>
                <w:szCs w:val="20"/>
              </w:rPr>
              <w:t xml:space="preserve">Make a note of the secret token value. Treat it as a credential: anyone holding it can call the identity domain with the </w:t>
            </w:r>
            <w:proofErr w:type="spellStart"/>
            <w:r>
              <w:rPr>
                <w:sz w:val="20"/>
                <w:szCs w:val="20"/>
              </w:rPr>
              <w:t>OktaClient</w:t>
            </w:r>
            <w:proofErr w:type="spellEnd"/>
            <w:r>
              <w:rPr>
                <w:sz w:val="20"/>
                <w:szCs w:val="20"/>
              </w:rPr>
              <w:t xml:space="preserve"> app's User Administrator role.</w:t>
            </w:r>
          </w:p>
        </w:tc>
      </w:tr>
    </w:tbl>
    <w:p w14:paraId="76AD98E4" w14:textId="77777777" w:rsidR="00842001" w:rsidRDefault="00842001">
      <w:pPr>
        <w:spacing w:after="60"/>
      </w:pPr>
    </w:p>
    <w:p w14:paraId="7CCF5CF5" w14:textId="77777777" w:rsidR="00842001" w:rsidRDefault="00000000">
      <w:pPr>
        <w:pStyle w:val="Heading2"/>
      </w:pPr>
      <w:bookmarkStart w:id="32" w:name="_Toc_h18"/>
      <w:r>
        <w:lastRenderedPageBreak/>
        <w:t>3.5 Task 3: Create an App in Okta</w:t>
      </w:r>
      <w:bookmarkEnd w:id="32"/>
    </w:p>
    <w:p w14:paraId="3A2E2634" w14:textId="77777777" w:rsidR="00842001" w:rsidRDefault="00000000">
      <w:pPr>
        <w:spacing w:after="120"/>
      </w:pPr>
      <w:r>
        <w:t>Create an application in Okta.</w:t>
      </w:r>
    </w:p>
    <w:p w14:paraId="177C74D5" w14:textId="77777777" w:rsidR="00842001" w:rsidRDefault="00000000">
      <w:pPr>
        <w:pStyle w:val="ListParagraph"/>
        <w:keepNext/>
        <w:numPr>
          <w:ilvl w:val="0"/>
          <w:numId w:val="12"/>
        </w:numPr>
        <w:spacing w:after="80"/>
      </w:pPr>
      <w:r>
        <w:t xml:space="preserve">In the browser, sign in to Okta using the URL below, where </w:t>
      </w:r>
      <w:r>
        <w:rPr>
          <w:i/>
          <w:iCs/>
        </w:rPr>
        <w:t>&lt;</w:t>
      </w:r>
      <w:proofErr w:type="spellStart"/>
      <w:r>
        <w:rPr>
          <w:i/>
          <w:iCs/>
        </w:rPr>
        <w:t>OktaOrg</w:t>
      </w:r>
      <w:proofErr w:type="spellEnd"/>
      <w:r>
        <w:rPr>
          <w:i/>
          <w:iCs/>
        </w:rPr>
        <w:t>&gt;</w:t>
      </w:r>
      <w:r>
        <w:t xml:space="preserve"> is the prefix for your organization with Okta:</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777745A2"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1C9ABDFD" w14:textId="77777777" w:rsidR="00842001" w:rsidRDefault="00000000">
            <w:r>
              <w:rPr>
                <w:rFonts w:ascii="Consolas" w:eastAsia="Consolas" w:hAnsi="Consolas" w:cs="Consolas"/>
                <w:color w:val="1F1F1F"/>
                <w:sz w:val="18"/>
                <w:szCs w:val="18"/>
              </w:rPr>
              <w:t>https://&lt;OktaOrg&gt;-admin.okta.com</w:t>
            </w:r>
          </w:p>
        </w:tc>
      </w:tr>
    </w:tbl>
    <w:p w14:paraId="35B756EE" w14:textId="77777777" w:rsidR="00842001" w:rsidRDefault="00842001">
      <w:pPr>
        <w:spacing w:after="60"/>
      </w:pPr>
    </w:p>
    <w:p w14:paraId="558EC4B2" w14:textId="77777777" w:rsidR="00842001" w:rsidRDefault="00000000">
      <w:pPr>
        <w:pStyle w:val="ListParagraph"/>
        <w:numPr>
          <w:ilvl w:val="0"/>
          <w:numId w:val="12"/>
        </w:numPr>
        <w:spacing w:after="80"/>
      </w:pPr>
      <w:r>
        <w:t xml:space="preserve">In the menu on the left, select </w:t>
      </w:r>
      <w:r>
        <w:rPr>
          <w:b/>
          <w:bCs/>
        </w:rPr>
        <w:t>Applications</w:t>
      </w:r>
      <w:r>
        <w:t>.</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34C43598"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611CD181" w14:textId="77777777" w:rsidR="00842001" w:rsidRDefault="00000000">
            <w:pPr>
              <w:spacing w:after="40"/>
            </w:pPr>
            <w:r>
              <w:rPr>
                <w:b/>
                <w:bCs/>
                <w:color w:val="2E75B6"/>
                <w:sz w:val="18"/>
                <w:szCs w:val="18"/>
              </w:rPr>
              <w:t>NOTE</w:t>
            </w:r>
          </w:p>
          <w:p w14:paraId="299E30D5" w14:textId="77777777" w:rsidR="00842001" w:rsidRDefault="00000000">
            <w:pPr>
              <w:spacing w:after="40"/>
            </w:pPr>
            <w:r>
              <w:rPr>
                <w:sz w:val="20"/>
                <w:szCs w:val="20"/>
              </w:rPr>
              <w:t>If you already have an application which you created when you went through SSO With OCI and Okta (chapter 2), you can use it. Select it to open and edit it, and go to section 3.6.</w:t>
            </w:r>
          </w:p>
        </w:tc>
      </w:tr>
    </w:tbl>
    <w:p w14:paraId="6648D65E" w14:textId="77777777" w:rsidR="00842001" w:rsidRDefault="00842001">
      <w:pPr>
        <w:spacing w:after="60"/>
      </w:pPr>
    </w:p>
    <w:p w14:paraId="1354BF4D" w14:textId="77777777" w:rsidR="00842001" w:rsidRDefault="00000000">
      <w:pPr>
        <w:pStyle w:val="ListParagraph"/>
        <w:numPr>
          <w:ilvl w:val="0"/>
          <w:numId w:val="12"/>
        </w:numPr>
        <w:spacing w:after="80"/>
      </w:pPr>
      <w:r>
        <w:t xml:space="preserve">Select </w:t>
      </w:r>
      <w:r>
        <w:rPr>
          <w:b/>
          <w:bCs/>
        </w:rPr>
        <w:t>Browse App Catalog</w:t>
      </w:r>
      <w:r>
        <w:t xml:space="preserve"> and search for </w:t>
      </w:r>
      <w:r>
        <w:rPr>
          <w:rFonts w:ascii="Consolas" w:eastAsia="Consolas" w:hAnsi="Consolas" w:cs="Consolas"/>
          <w:color w:val="1F3864"/>
          <w:sz w:val="19"/>
          <w:szCs w:val="19"/>
          <w:shd w:val="clear" w:color="auto" w:fill="EDEDED"/>
        </w:rPr>
        <w:t>Oracle Cloud</w:t>
      </w:r>
      <w:r>
        <w:t xml:space="preserve">. Select </w:t>
      </w:r>
      <w:r>
        <w:rPr>
          <w:b/>
          <w:bCs/>
        </w:rPr>
        <w:t>Oracle Cloud Infrastructure IAM</w:t>
      </w:r>
      <w:r>
        <w:t xml:space="preserve"> from the options available.</w:t>
      </w:r>
    </w:p>
    <w:p w14:paraId="353B96B5" w14:textId="77777777" w:rsidR="00842001" w:rsidRDefault="00000000">
      <w:pPr>
        <w:pStyle w:val="ListParagraph"/>
        <w:numPr>
          <w:ilvl w:val="0"/>
          <w:numId w:val="12"/>
        </w:numPr>
        <w:spacing w:after="80"/>
      </w:pPr>
      <w:r>
        <w:t xml:space="preserve">Select </w:t>
      </w:r>
      <w:r>
        <w:rPr>
          <w:b/>
          <w:bCs/>
        </w:rPr>
        <w:t>Add Integration</w:t>
      </w:r>
      <w:r>
        <w:t>.</w:t>
      </w:r>
    </w:p>
    <w:p w14:paraId="4A117E43" w14:textId="77777777" w:rsidR="00842001" w:rsidRDefault="00000000">
      <w:pPr>
        <w:pStyle w:val="ListParagraph"/>
        <w:numPr>
          <w:ilvl w:val="0"/>
          <w:numId w:val="12"/>
        </w:numPr>
        <w:spacing w:after="80"/>
      </w:pPr>
      <w:r>
        <w:t xml:space="preserve">Under General settings, enter a name for the application, for example </w:t>
      </w:r>
      <w:r>
        <w:rPr>
          <w:rFonts w:ascii="Consolas" w:eastAsia="Consolas" w:hAnsi="Consolas" w:cs="Consolas"/>
          <w:color w:val="1F3864"/>
          <w:sz w:val="19"/>
          <w:szCs w:val="19"/>
          <w:shd w:val="clear" w:color="auto" w:fill="EDEDED"/>
        </w:rPr>
        <w:t>OCI IAM</w:t>
      </w:r>
      <w:r>
        <w:t xml:space="preserve">, and select </w:t>
      </w:r>
      <w:r>
        <w:rPr>
          <w:b/>
          <w:bCs/>
        </w:rPr>
        <w:t>Done</w:t>
      </w:r>
      <w:r>
        <w:t>.</w:t>
      </w:r>
    </w:p>
    <w:p w14:paraId="1C25A862" w14:textId="77777777" w:rsidR="00842001" w:rsidRDefault="00000000">
      <w:pPr>
        <w:pStyle w:val="Heading2"/>
      </w:pPr>
      <w:bookmarkStart w:id="33" w:name="_Toc_h19"/>
      <w:r>
        <w:t>3.6 Task 4: Change Okta Settings</w:t>
      </w:r>
      <w:bookmarkEnd w:id="33"/>
    </w:p>
    <w:p w14:paraId="6BB97B7C" w14:textId="77777777" w:rsidR="00842001" w:rsidRDefault="00000000">
      <w:pPr>
        <w:spacing w:after="120"/>
      </w:pPr>
      <w:r>
        <w:t>Connect the Okta app to the OCI IAM confidential app using the domain URL and secret token from an earlier step.</w:t>
      </w:r>
    </w:p>
    <w:p w14:paraId="45C3339D" w14:textId="77777777" w:rsidR="00842001" w:rsidRDefault="00000000">
      <w:pPr>
        <w:pStyle w:val="ListParagraph"/>
        <w:numPr>
          <w:ilvl w:val="0"/>
          <w:numId w:val="13"/>
        </w:numPr>
        <w:spacing w:after="80"/>
      </w:pPr>
      <w:r>
        <w:t>In the newly created application page, select the Sign On tab.</w:t>
      </w:r>
    </w:p>
    <w:p w14:paraId="6C9FF9B4" w14:textId="77777777" w:rsidR="00842001" w:rsidRDefault="00000000">
      <w:pPr>
        <w:pStyle w:val="ListParagraph"/>
        <w:numPr>
          <w:ilvl w:val="0"/>
          <w:numId w:val="13"/>
        </w:numPr>
        <w:spacing w:after="80"/>
      </w:pPr>
      <w:r>
        <w:t xml:space="preserve">In Settings, select </w:t>
      </w:r>
      <w:r>
        <w:rPr>
          <w:b/>
          <w:bCs/>
        </w:rPr>
        <w:t>Edit</w:t>
      </w:r>
      <w:r>
        <w:t>.</w:t>
      </w:r>
    </w:p>
    <w:p w14:paraId="503B6F44" w14:textId="77777777" w:rsidR="00842001" w:rsidRDefault="00000000">
      <w:pPr>
        <w:pStyle w:val="ListParagraph"/>
        <w:numPr>
          <w:ilvl w:val="0"/>
          <w:numId w:val="13"/>
        </w:numPr>
        <w:spacing w:after="80"/>
      </w:pPr>
      <w:r>
        <w:t>Scroll down to Advanced Sign-on Settings.</w:t>
      </w:r>
    </w:p>
    <w:p w14:paraId="13286DBB" w14:textId="77777777" w:rsidR="00842001" w:rsidRDefault="00000000">
      <w:pPr>
        <w:pStyle w:val="ListParagraph"/>
        <w:numPr>
          <w:ilvl w:val="0"/>
          <w:numId w:val="13"/>
        </w:numPr>
        <w:spacing w:after="80"/>
      </w:pPr>
      <w:r>
        <w:t xml:space="preserve">Enter the domain URL in </w:t>
      </w:r>
      <w:r>
        <w:rPr>
          <w:b/>
          <w:bCs/>
        </w:rPr>
        <w:t>Oracle Cloud Infrastructure IAM GUID</w:t>
      </w:r>
      <w:r>
        <w:t>.</w:t>
      </w:r>
    </w:p>
    <w:p w14:paraId="1106533D" w14:textId="77777777" w:rsidR="00842001" w:rsidRDefault="00000000">
      <w:pPr>
        <w:pStyle w:val="ListParagraph"/>
        <w:numPr>
          <w:ilvl w:val="0"/>
          <w:numId w:val="13"/>
        </w:numPr>
        <w:spacing w:after="80"/>
      </w:pPr>
      <w:r>
        <w:t xml:space="preserve">Select </w:t>
      </w:r>
      <w:r>
        <w:rPr>
          <w:b/>
          <w:bCs/>
        </w:rPr>
        <w:t>Save</w:t>
      </w:r>
      <w:r>
        <w:t>.</w:t>
      </w:r>
    </w:p>
    <w:p w14:paraId="3AB3F665" w14:textId="77777777" w:rsidR="00842001" w:rsidRDefault="00000000">
      <w:pPr>
        <w:pStyle w:val="ListParagraph"/>
        <w:numPr>
          <w:ilvl w:val="0"/>
          <w:numId w:val="13"/>
        </w:numPr>
        <w:spacing w:after="80"/>
      </w:pPr>
      <w:r>
        <w:t>Near the top of the page, select the Provisioning tab.</w:t>
      </w:r>
    </w:p>
    <w:p w14:paraId="2500531D" w14:textId="77777777" w:rsidR="00842001" w:rsidRDefault="00000000">
      <w:pPr>
        <w:pStyle w:val="ListParagraph"/>
        <w:numPr>
          <w:ilvl w:val="0"/>
          <w:numId w:val="13"/>
        </w:numPr>
        <w:spacing w:after="80"/>
      </w:pPr>
      <w:r>
        <w:t xml:space="preserve">Select </w:t>
      </w:r>
      <w:r>
        <w:rPr>
          <w:b/>
          <w:bCs/>
        </w:rPr>
        <w:t>Configure API Integration</w:t>
      </w:r>
      <w:r>
        <w:t>.</w:t>
      </w:r>
    </w:p>
    <w:p w14:paraId="188151E2" w14:textId="77777777" w:rsidR="00842001" w:rsidRDefault="00000000">
      <w:pPr>
        <w:pStyle w:val="ListParagraph"/>
        <w:numPr>
          <w:ilvl w:val="0"/>
          <w:numId w:val="13"/>
        </w:numPr>
        <w:spacing w:after="80"/>
      </w:pPr>
      <w:r>
        <w:t xml:space="preserve">Select </w:t>
      </w:r>
      <w:r>
        <w:rPr>
          <w:b/>
          <w:bCs/>
        </w:rPr>
        <w:t>Enable API Integration</w:t>
      </w:r>
      <w:r>
        <w:t>.</w:t>
      </w:r>
    </w:p>
    <w:p w14:paraId="342F167B" w14:textId="77777777" w:rsidR="00842001" w:rsidRDefault="00000000">
      <w:pPr>
        <w:keepNext/>
        <w:keepLines/>
        <w:spacing w:before="160" w:after="60" w:line="240" w:lineRule="auto"/>
        <w:jc w:val="center"/>
      </w:pPr>
      <w:r>
        <w:rPr>
          <w:noProof/>
        </w:rPr>
        <w:lastRenderedPageBreak/>
        <w:drawing>
          <wp:inline distT="0" distB="0" distL="0" distR="0" wp14:anchorId="04019E22" wp14:editId="4D1C38DF">
            <wp:extent cx="4752975" cy="3028950"/>
            <wp:effectExtent l="0" t="0" r="0" b="0"/>
            <wp:docPr id="388677381" name="fig16" descr="Enable API integration" title="Enable API integ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4752975" cy="3028950"/>
                    </a:xfrm>
                    <a:prstGeom prst="rect">
                      <a:avLst/>
                    </a:prstGeom>
                  </pic:spPr>
                </pic:pic>
              </a:graphicData>
            </a:graphic>
          </wp:inline>
        </w:drawing>
      </w:r>
    </w:p>
    <w:p w14:paraId="0D7E3C30" w14:textId="77777777" w:rsidR="00842001" w:rsidRDefault="00000000">
      <w:pPr>
        <w:spacing w:after="220"/>
        <w:jc w:val="center"/>
      </w:pPr>
      <w:bookmarkStart w:id="34" w:name="_Fig16"/>
      <w:r>
        <w:rPr>
          <w:b/>
          <w:bCs/>
          <w:color w:val="1F3864"/>
          <w:sz w:val="18"/>
          <w:szCs w:val="18"/>
        </w:rPr>
        <w:t xml:space="preserve">Figure 16: </w:t>
      </w:r>
      <w:r>
        <w:rPr>
          <w:i/>
          <w:iCs/>
          <w:color w:val="595959"/>
          <w:sz w:val="18"/>
          <w:szCs w:val="18"/>
        </w:rPr>
        <w:t>Enable API integration</w:t>
      </w:r>
      <w:bookmarkEnd w:id="34"/>
    </w:p>
    <w:p w14:paraId="3ED7A633" w14:textId="77777777" w:rsidR="00842001" w:rsidRDefault="00000000">
      <w:pPr>
        <w:pStyle w:val="ListParagraph"/>
        <w:numPr>
          <w:ilvl w:val="0"/>
          <w:numId w:val="13"/>
        </w:numPr>
        <w:spacing w:after="80"/>
      </w:pPr>
      <w:r>
        <w:t xml:space="preserve">Enter the secret token value you copied earlier in </w:t>
      </w:r>
      <w:r>
        <w:rPr>
          <w:b/>
          <w:bCs/>
        </w:rPr>
        <w:t>API Token</w:t>
      </w:r>
      <w:r>
        <w:t>.</w:t>
      </w:r>
    </w:p>
    <w:p w14:paraId="720FC52C" w14:textId="77777777" w:rsidR="00842001" w:rsidRDefault="00000000">
      <w:pPr>
        <w:pStyle w:val="ListParagraph"/>
        <w:keepNext/>
        <w:numPr>
          <w:ilvl w:val="0"/>
          <w:numId w:val="13"/>
        </w:numPr>
        <w:spacing w:after="80"/>
      </w:pPr>
      <w:r>
        <w:t xml:space="preserve">Select </w:t>
      </w:r>
      <w:r>
        <w:rPr>
          <w:b/>
          <w:bCs/>
        </w:rPr>
        <w:t>Test API Credentials</w:t>
      </w:r>
      <w:r>
        <w:t>. If you get an error message, check the values that you have entered and try again. When you get the following message, Okta has successfully connected to the OCI IAM SCIM endpoint:</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03D7B354"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620C103C" w14:textId="77777777" w:rsidR="00842001" w:rsidRDefault="00000000">
            <w:r>
              <w:rPr>
                <w:rFonts w:ascii="Consolas" w:eastAsia="Consolas" w:hAnsi="Consolas" w:cs="Consolas"/>
                <w:color w:val="1F1F1F"/>
                <w:sz w:val="18"/>
                <w:szCs w:val="18"/>
              </w:rPr>
              <w:t>Oracle Cloud Infrastructure IAM was verified successfully!</w:t>
            </w:r>
          </w:p>
        </w:tc>
      </w:tr>
    </w:tbl>
    <w:p w14:paraId="050755B7" w14:textId="77777777" w:rsidR="00842001" w:rsidRDefault="00842001">
      <w:pPr>
        <w:spacing w:after="60"/>
      </w:pPr>
    </w:p>
    <w:p w14:paraId="057009CD" w14:textId="77777777" w:rsidR="00842001" w:rsidRDefault="00000000">
      <w:pPr>
        <w:pStyle w:val="ListParagraph"/>
        <w:numPr>
          <w:ilvl w:val="0"/>
          <w:numId w:val="13"/>
        </w:numPr>
        <w:spacing w:after="80"/>
      </w:pPr>
      <w:r>
        <w:t xml:space="preserve">Select </w:t>
      </w:r>
      <w:r>
        <w:rPr>
          <w:b/>
          <w:bCs/>
        </w:rPr>
        <w:t>Save</w:t>
      </w:r>
      <w:r>
        <w:t>.</w:t>
      </w:r>
    </w:p>
    <w:p w14:paraId="3634B96B" w14:textId="77777777" w:rsidR="00842001" w:rsidRDefault="00000000">
      <w:pPr>
        <w:spacing w:after="120"/>
      </w:pPr>
      <w:r>
        <w:t>The Provisioning to App page opens, where you can create users, update user attributes, and map attributes between OCI IAM and Okta.</w:t>
      </w:r>
    </w:p>
    <w:p w14:paraId="1FB9FD56" w14:textId="77777777" w:rsidR="00842001" w:rsidRDefault="00000000">
      <w:pPr>
        <w:pStyle w:val="Heading2"/>
      </w:pPr>
      <w:bookmarkStart w:id="35" w:name="_Toc_h20"/>
      <w:r>
        <w:t>3.7 Task 5: Test User and Group Provisioning</w:t>
      </w:r>
      <w:bookmarkEnd w:id="35"/>
    </w:p>
    <w:p w14:paraId="3D38A050" w14:textId="77777777" w:rsidR="00842001" w:rsidRDefault="00000000">
      <w:pPr>
        <w:keepNext/>
        <w:spacing w:after="120"/>
      </w:pPr>
      <w:r>
        <w:t>To test user and group provisioning for Okta:</w:t>
      </w:r>
    </w:p>
    <w:p w14:paraId="406AEF42" w14:textId="77777777" w:rsidR="00842001" w:rsidRDefault="00000000">
      <w:pPr>
        <w:pStyle w:val="ListParagraph"/>
        <w:numPr>
          <w:ilvl w:val="0"/>
          <w:numId w:val="14"/>
        </w:numPr>
        <w:spacing w:after="80"/>
      </w:pPr>
      <w:r>
        <w:t>In the newly created application, choose the Assignments tab.</w:t>
      </w:r>
    </w:p>
    <w:p w14:paraId="61699AC8" w14:textId="77777777" w:rsidR="00842001" w:rsidRDefault="00000000">
      <w:pPr>
        <w:pStyle w:val="ListParagraph"/>
        <w:numPr>
          <w:ilvl w:val="0"/>
          <w:numId w:val="14"/>
        </w:numPr>
        <w:spacing w:after="80"/>
      </w:pPr>
      <w:r>
        <w:t xml:space="preserve">Select </w:t>
      </w:r>
      <w:r>
        <w:rPr>
          <w:b/>
          <w:bCs/>
        </w:rPr>
        <w:t>Assign</w:t>
      </w:r>
      <w:r>
        <w:t xml:space="preserve"> and select </w:t>
      </w:r>
      <w:r>
        <w:rPr>
          <w:b/>
          <w:bCs/>
        </w:rPr>
        <w:t>Assign to People</w:t>
      </w:r>
      <w:r>
        <w:t>.</w:t>
      </w:r>
    </w:p>
    <w:p w14:paraId="2B63C266" w14:textId="77777777" w:rsidR="00842001" w:rsidRDefault="00000000">
      <w:pPr>
        <w:pStyle w:val="ListParagraph"/>
        <w:numPr>
          <w:ilvl w:val="0"/>
          <w:numId w:val="14"/>
        </w:numPr>
        <w:spacing w:after="80"/>
      </w:pPr>
      <w:r>
        <w:t xml:space="preserve">Search for the user to provision from Okta to OCI IAM. Select </w:t>
      </w:r>
      <w:r>
        <w:rPr>
          <w:b/>
          <w:bCs/>
        </w:rPr>
        <w:t>Assign</w:t>
      </w:r>
      <w:r>
        <w:t xml:space="preserve"> next to the user.</w:t>
      </w:r>
    </w:p>
    <w:p w14:paraId="2D25916E" w14:textId="77777777" w:rsidR="00842001" w:rsidRDefault="00000000">
      <w:pPr>
        <w:pStyle w:val="ListParagraph"/>
        <w:numPr>
          <w:ilvl w:val="0"/>
          <w:numId w:val="14"/>
        </w:numPr>
        <w:spacing w:after="80"/>
      </w:pPr>
      <w:r>
        <w:t xml:space="preserve">Select </w:t>
      </w:r>
      <w:r>
        <w:rPr>
          <w:b/>
          <w:bCs/>
        </w:rPr>
        <w:t>Save</w:t>
      </w:r>
      <w:r>
        <w:t xml:space="preserve">, and then </w:t>
      </w:r>
      <w:r>
        <w:rPr>
          <w:b/>
          <w:bCs/>
        </w:rPr>
        <w:t>Go Back</w:t>
      </w:r>
      <w:r>
        <w:t>.</w:t>
      </w:r>
    </w:p>
    <w:p w14:paraId="154902A7" w14:textId="77777777" w:rsidR="00842001" w:rsidRDefault="00000000">
      <w:pPr>
        <w:pStyle w:val="ListParagraph"/>
        <w:numPr>
          <w:ilvl w:val="0"/>
          <w:numId w:val="14"/>
        </w:numPr>
        <w:spacing w:after="80"/>
      </w:pPr>
      <w:r>
        <w:t xml:space="preserve">Now provision Okta groups into OCI IAM. In the Assignments tab, select </w:t>
      </w:r>
      <w:r>
        <w:rPr>
          <w:b/>
          <w:bCs/>
        </w:rPr>
        <w:t>Assign</w:t>
      </w:r>
      <w:r>
        <w:t xml:space="preserve"> and select </w:t>
      </w:r>
      <w:r>
        <w:rPr>
          <w:b/>
          <w:bCs/>
        </w:rPr>
        <w:t>Assign to Groups</w:t>
      </w:r>
      <w:r>
        <w:t>.</w:t>
      </w:r>
    </w:p>
    <w:p w14:paraId="2CF78468" w14:textId="77777777" w:rsidR="00842001" w:rsidRDefault="00000000">
      <w:pPr>
        <w:pStyle w:val="ListParagraph"/>
        <w:numPr>
          <w:ilvl w:val="0"/>
          <w:numId w:val="14"/>
        </w:numPr>
        <w:spacing w:after="80"/>
      </w:pPr>
      <w:r>
        <w:t xml:space="preserve">Search for the groups to be provisioned to OCI IAM. Next to the group name, select </w:t>
      </w:r>
      <w:r>
        <w:rPr>
          <w:b/>
          <w:bCs/>
        </w:rPr>
        <w:t>Assign</w:t>
      </w:r>
      <w:r>
        <w:t>.</w:t>
      </w:r>
    </w:p>
    <w:p w14:paraId="2E9F450D" w14:textId="77777777" w:rsidR="00842001" w:rsidRDefault="00000000">
      <w:pPr>
        <w:pStyle w:val="ListParagraph"/>
        <w:numPr>
          <w:ilvl w:val="0"/>
          <w:numId w:val="14"/>
        </w:numPr>
        <w:spacing w:after="80"/>
      </w:pPr>
      <w:r>
        <w:t xml:space="preserve">Select </w:t>
      </w:r>
      <w:r>
        <w:rPr>
          <w:b/>
          <w:bCs/>
        </w:rPr>
        <w:t>Done</w:t>
      </w:r>
      <w:r>
        <w:t>.</w:t>
      </w:r>
    </w:p>
    <w:p w14:paraId="2F28D133" w14:textId="77777777" w:rsidR="00842001" w:rsidRDefault="00000000">
      <w:pPr>
        <w:pStyle w:val="ListParagraph"/>
        <w:keepNext/>
        <w:numPr>
          <w:ilvl w:val="0"/>
          <w:numId w:val="14"/>
        </w:numPr>
        <w:spacing w:after="80"/>
      </w:pPr>
      <w:r>
        <w:lastRenderedPageBreak/>
        <w:t>Now sign in to OCI:</w:t>
      </w:r>
    </w:p>
    <w:p w14:paraId="4BEE6453" w14:textId="77777777" w:rsidR="00842001" w:rsidRDefault="00000000">
      <w:pPr>
        <w:pStyle w:val="ListParagraph"/>
        <w:numPr>
          <w:ilvl w:val="1"/>
          <w:numId w:val="14"/>
        </w:numPr>
        <w:spacing w:after="80"/>
      </w:pPr>
      <w:r>
        <w:t xml:space="preserve">Open a </w:t>
      </w:r>
      <w:hyperlink r:id="rId33" w:history="1">
        <w:r>
          <w:rPr>
            <w:rStyle w:val="Hyperlink"/>
          </w:rPr>
          <w:t>supported browser</w:t>
        </w:r>
      </w:hyperlink>
      <w:r>
        <w:t xml:space="preserve"> and enter the OCI Console URL </w:t>
      </w:r>
      <w:r>
        <w:rPr>
          <w:rFonts w:ascii="Consolas" w:eastAsia="Consolas" w:hAnsi="Consolas" w:cs="Consolas"/>
          <w:color w:val="1F3864"/>
          <w:sz w:val="19"/>
          <w:szCs w:val="19"/>
          <w:shd w:val="clear" w:color="auto" w:fill="EDEDED"/>
        </w:rPr>
        <w:t>https://cloud.oracle.com</w:t>
      </w:r>
      <w:r>
        <w:t>.</w:t>
      </w:r>
    </w:p>
    <w:p w14:paraId="138B92FB" w14:textId="77777777" w:rsidR="00842001" w:rsidRDefault="00000000">
      <w:pPr>
        <w:pStyle w:val="ListParagraph"/>
        <w:numPr>
          <w:ilvl w:val="1"/>
          <w:numId w:val="14"/>
        </w:numPr>
        <w:spacing w:after="80"/>
      </w:pPr>
      <w:r>
        <w:t xml:space="preserve">Enter your </w:t>
      </w:r>
      <w:r>
        <w:rPr>
          <w:b/>
          <w:bCs/>
        </w:rPr>
        <w:t>Cloud Account Name</w:t>
      </w:r>
      <w:r>
        <w:t xml:space="preserve">, also referred to as your tenancy name, and select </w:t>
      </w:r>
      <w:r>
        <w:rPr>
          <w:b/>
          <w:bCs/>
        </w:rPr>
        <w:t>Next</w:t>
      </w:r>
      <w:r>
        <w:t>.</w:t>
      </w:r>
    </w:p>
    <w:p w14:paraId="6C925DF4" w14:textId="77777777" w:rsidR="00842001" w:rsidRDefault="00000000">
      <w:pPr>
        <w:pStyle w:val="ListParagraph"/>
        <w:numPr>
          <w:ilvl w:val="1"/>
          <w:numId w:val="14"/>
        </w:numPr>
        <w:spacing w:after="80"/>
      </w:pPr>
      <w:r>
        <w:t>Select the identity domain in which Okta has been configured.</w:t>
      </w:r>
    </w:p>
    <w:p w14:paraId="462B5160" w14:textId="77777777" w:rsidR="00842001" w:rsidRDefault="00000000">
      <w:pPr>
        <w:pStyle w:val="ListParagraph"/>
        <w:numPr>
          <w:ilvl w:val="0"/>
          <w:numId w:val="14"/>
        </w:numPr>
        <w:spacing w:after="80"/>
      </w:pPr>
      <w:r>
        <w:t xml:space="preserve">Select </w:t>
      </w:r>
      <w:r>
        <w:rPr>
          <w:b/>
          <w:bCs/>
        </w:rPr>
        <w:t>Users</w:t>
      </w:r>
      <w:r>
        <w:t>. The user which was assigned to the OCI IAM application in Okta is now present in OCI IAM.</w:t>
      </w:r>
    </w:p>
    <w:p w14:paraId="06DDB3E8" w14:textId="77777777" w:rsidR="00842001" w:rsidRDefault="00000000">
      <w:pPr>
        <w:pStyle w:val="ListParagraph"/>
        <w:numPr>
          <w:ilvl w:val="0"/>
          <w:numId w:val="14"/>
        </w:numPr>
        <w:spacing w:after="80"/>
      </w:pPr>
      <w:r>
        <w:t xml:space="preserve">Select </w:t>
      </w:r>
      <w:r>
        <w:rPr>
          <w:b/>
          <w:bCs/>
        </w:rPr>
        <w:t>Groups</w:t>
      </w:r>
      <w:r>
        <w:t>. The group which was assigned to the OCI IAM application in Okta is now present in OCI IAM.</w:t>
      </w:r>
    </w:p>
    <w:p w14:paraId="024B9191" w14:textId="77777777" w:rsidR="00842001" w:rsidRDefault="00000000">
      <w:pPr>
        <w:pStyle w:val="Heading2"/>
      </w:pPr>
      <w:bookmarkStart w:id="36" w:name="_Toc_h21"/>
      <w:r>
        <w:t>3.8 Additional Configurations for Federated Users</w:t>
      </w:r>
      <w:bookmarkEnd w:id="36"/>
    </w:p>
    <w:p w14:paraId="281C29B0" w14:textId="77777777" w:rsidR="00842001" w:rsidRDefault="00000000">
      <w:pPr>
        <w:keepNext/>
        <w:spacing w:after="120"/>
      </w:pPr>
      <w:r>
        <w:t>You can set users' federated status so that they're authenticated by the external identity provider, and you can disable notification emails being sent to the user when their account is created or updated. Both use a custom Boolean attribute in Okta mapped with an expression: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160"/>
        <w:gridCol w:w="1600"/>
        <w:gridCol w:w="2600"/>
      </w:tblGrid>
      <w:tr w:rsidR="00842001" w14:paraId="50D69E35" w14:textId="77777777">
        <w:tblPrEx>
          <w:tblCellMar>
            <w:top w:w="0" w:type="dxa"/>
            <w:bottom w:w="0" w:type="dxa"/>
          </w:tblCellMar>
        </w:tblPrEx>
        <w:trPr>
          <w:tblHeader/>
        </w:trPr>
        <w:tc>
          <w:tcPr>
            <w:tcW w:w="20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B781FC0" w14:textId="77777777" w:rsidR="00842001" w:rsidRDefault="00000000">
            <w:r>
              <w:rPr>
                <w:b/>
                <w:bCs/>
                <w:color w:val="FFFFFF"/>
                <w:sz w:val="20"/>
                <w:szCs w:val="20"/>
              </w:rPr>
              <w:t>Setting</w:t>
            </w:r>
          </w:p>
        </w:tc>
        <w:tc>
          <w:tcPr>
            <w:tcW w:w="31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A66FF4A" w14:textId="77777777" w:rsidR="00842001" w:rsidRDefault="00000000">
            <w:r>
              <w:rPr>
                <w:b/>
                <w:bCs/>
                <w:color w:val="FFFFFF"/>
                <w:sz w:val="20"/>
                <w:szCs w:val="20"/>
              </w:rPr>
              <w:t>Okta attribute (variable name)</w:t>
            </w:r>
          </w:p>
        </w:tc>
        <w:tc>
          <w:tcPr>
            <w:tcW w:w="1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4C5C7AFF" w14:textId="77777777" w:rsidR="00842001" w:rsidRDefault="00000000">
            <w:r>
              <w:rPr>
                <w:b/>
                <w:bCs/>
                <w:color w:val="FFFFFF"/>
                <w:sz w:val="20"/>
                <w:szCs w:val="20"/>
              </w:rPr>
              <w:t>Expression</w:t>
            </w:r>
          </w:p>
        </w:tc>
        <w:tc>
          <w:tcPr>
            <w:tcW w:w="2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2E75C8F" w14:textId="77777777" w:rsidR="00842001" w:rsidRDefault="00000000">
            <w:r>
              <w:rPr>
                <w:b/>
                <w:bCs/>
                <w:color w:val="FFFFFF"/>
                <w:sz w:val="20"/>
                <w:szCs w:val="20"/>
              </w:rPr>
              <w:t>Apply on</w:t>
            </w:r>
          </w:p>
        </w:tc>
      </w:tr>
      <w:tr w:rsidR="00842001" w14:paraId="6A6979F5"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480434D" w14:textId="77777777" w:rsidR="00842001" w:rsidRDefault="00000000">
            <w:r>
              <w:rPr>
                <w:sz w:val="20"/>
                <w:szCs w:val="20"/>
              </w:rPr>
              <w:t>Federated status</w:t>
            </w:r>
          </w:p>
        </w:tc>
        <w:tc>
          <w:tcPr>
            <w:tcW w:w="31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7A2B7F7" w14:textId="77777777" w:rsidR="00842001" w:rsidRDefault="00000000">
            <w:r>
              <w:rPr>
                <w:rFonts w:ascii="Consolas" w:eastAsia="Consolas" w:hAnsi="Consolas" w:cs="Consolas"/>
                <w:color w:val="1F3864"/>
                <w:sz w:val="20"/>
                <w:szCs w:val="20"/>
                <w:shd w:val="clear" w:color="auto" w:fill="EDEDED"/>
              </w:rPr>
              <w:t>isFederatedUser</w:t>
            </w:r>
          </w:p>
        </w:tc>
        <w:tc>
          <w:tcPr>
            <w:tcW w:w="1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8785427" w14:textId="77777777" w:rsidR="00842001" w:rsidRDefault="00000000">
            <w:r>
              <w:rPr>
                <w:rFonts w:ascii="Consolas" w:eastAsia="Consolas" w:hAnsi="Consolas" w:cs="Consolas"/>
                <w:color w:val="1F3864"/>
                <w:sz w:val="20"/>
                <w:szCs w:val="20"/>
                <w:shd w:val="clear" w:color="auto" w:fill="EDEDED"/>
              </w:rPr>
              <w:t>true</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B411257" w14:textId="77777777" w:rsidR="00842001" w:rsidRDefault="00000000">
            <w:r>
              <w:rPr>
                <w:sz w:val="20"/>
                <w:szCs w:val="20"/>
              </w:rPr>
              <w:t>Create and update</w:t>
            </w:r>
          </w:p>
        </w:tc>
      </w:tr>
      <w:tr w:rsidR="00842001" w14:paraId="5D87A511" w14:textId="77777777">
        <w:tblPrEx>
          <w:tblCellMar>
            <w:top w:w="0" w:type="dxa"/>
            <w:bottom w:w="0" w:type="dxa"/>
          </w:tblCellMar>
        </w:tblPrEx>
        <w:trPr>
          <w:cantSplit/>
        </w:trPr>
        <w:tc>
          <w:tcPr>
            <w:tcW w:w="20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B788A7C" w14:textId="77777777" w:rsidR="00842001" w:rsidRDefault="00000000">
            <w:r>
              <w:rPr>
                <w:sz w:val="20"/>
                <w:szCs w:val="20"/>
              </w:rPr>
              <w:t>Bypass notification</w:t>
            </w:r>
          </w:p>
        </w:tc>
        <w:tc>
          <w:tcPr>
            <w:tcW w:w="31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A65B920" w14:textId="77777777" w:rsidR="00842001" w:rsidRDefault="00000000">
            <w:proofErr w:type="spellStart"/>
            <w:r>
              <w:rPr>
                <w:rFonts w:ascii="Consolas" w:eastAsia="Consolas" w:hAnsi="Consolas" w:cs="Consolas"/>
                <w:color w:val="1F3864"/>
                <w:sz w:val="20"/>
                <w:szCs w:val="20"/>
                <w:shd w:val="clear" w:color="auto" w:fill="EDEDED"/>
              </w:rPr>
              <w:t>bypassNotification</w:t>
            </w:r>
            <w:proofErr w:type="spellEnd"/>
          </w:p>
        </w:tc>
        <w:tc>
          <w:tcPr>
            <w:tcW w:w="1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B7BC0AF" w14:textId="77777777" w:rsidR="00842001" w:rsidRDefault="00000000">
            <w:r>
              <w:rPr>
                <w:rFonts w:ascii="Consolas" w:eastAsia="Consolas" w:hAnsi="Consolas" w:cs="Consolas"/>
                <w:color w:val="1F3864"/>
                <w:sz w:val="20"/>
                <w:szCs w:val="20"/>
                <w:shd w:val="clear" w:color="auto" w:fill="EDEDED"/>
              </w:rPr>
              <w:t>true</w:t>
            </w:r>
          </w:p>
        </w:tc>
        <w:tc>
          <w:tcPr>
            <w:tcW w:w="2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59C0564" w14:textId="77777777" w:rsidR="00842001" w:rsidRDefault="00000000">
            <w:r>
              <w:rPr>
                <w:sz w:val="20"/>
                <w:szCs w:val="20"/>
              </w:rPr>
              <w:t>Create and update</w:t>
            </w:r>
          </w:p>
        </w:tc>
      </w:tr>
    </w:tbl>
    <w:p w14:paraId="37D471EA" w14:textId="77777777" w:rsidR="00842001" w:rsidRDefault="00842001">
      <w:pPr>
        <w:spacing w:after="80"/>
      </w:pPr>
    </w:p>
    <w:p w14:paraId="6C22F7B2" w14:textId="77777777" w:rsidR="00842001" w:rsidRDefault="00000000">
      <w:pPr>
        <w:spacing w:after="120"/>
      </w:pPr>
      <w:r>
        <w:t xml:space="preserve">External namespace for both attributes: </w:t>
      </w:r>
      <w:proofErr w:type="spellStart"/>
      <w:proofErr w:type="gramStart"/>
      <w:r>
        <w:rPr>
          <w:rFonts w:ascii="Consolas" w:eastAsia="Consolas" w:hAnsi="Consolas" w:cs="Consolas"/>
          <w:color w:val="1F3864"/>
          <w:sz w:val="19"/>
          <w:szCs w:val="19"/>
          <w:shd w:val="clear" w:color="auto" w:fill="EDEDED"/>
        </w:rPr>
        <w:t>urn:ietf</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params:scim</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schemas:oracle</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idcs:extension</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user:User</w:t>
      </w:r>
      <w:proofErr w:type="spellEnd"/>
      <w:proofErr w:type="gramEnd"/>
      <w:r>
        <w:t>.</w:t>
      </w:r>
    </w:p>
    <w:p w14:paraId="148551C4" w14:textId="77777777" w:rsidR="00842001" w:rsidRDefault="00000000">
      <w:pPr>
        <w:pStyle w:val="Heading3"/>
      </w:pPr>
      <w:bookmarkStart w:id="37" w:name="_Toc_h22"/>
      <w:r>
        <w:t>3.8.1 Setting Users' Federated Status</w:t>
      </w:r>
      <w:bookmarkEnd w:id="37"/>
    </w:p>
    <w:p w14:paraId="599E8778" w14:textId="77777777" w:rsidR="00842001" w:rsidRDefault="00000000">
      <w:pPr>
        <w:keepNext/>
        <w:spacing w:after="120"/>
      </w:pPr>
      <w:r>
        <w:t xml:space="preserve">Federated users don't have credentials to sign in directly to OCI. </w:t>
      </w:r>
      <w:proofErr w:type="gramStart"/>
      <w:r>
        <w:t>Instead</w:t>
      </w:r>
      <w:proofErr w:type="gramEnd"/>
      <w:r>
        <w:t xml:space="preserve"> they're authenticated by the external identity provider. If you want users to use their federated accounts to sign in to OCI, set the federated attribute to true for those users. To set the user's federated status:</w:t>
      </w:r>
    </w:p>
    <w:p w14:paraId="31BFFA6F" w14:textId="77777777" w:rsidR="00842001" w:rsidRDefault="00000000">
      <w:pPr>
        <w:pStyle w:val="ListParagraph"/>
        <w:keepNext/>
        <w:numPr>
          <w:ilvl w:val="0"/>
          <w:numId w:val="15"/>
        </w:numPr>
        <w:spacing w:after="80"/>
      </w:pPr>
      <w:r>
        <w:t xml:space="preserve">In the browser, sign in to Okta using the URL below, where </w:t>
      </w:r>
      <w:r>
        <w:rPr>
          <w:i/>
          <w:iCs/>
        </w:rPr>
        <w:t>&lt;</w:t>
      </w:r>
      <w:proofErr w:type="spellStart"/>
      <w:r>
        <w:rPr>
          <w:i/>
          <w:iCs/>
        </w:rPr>
        <w:t>OktaOrg</w:t>
      </w:r>
      <w:proofErr w:type="spellEnd"/>
      <w:r>
        <w:rPr>
          <w:i/>
          <w:iCs/>
        </w:rPr>
        <w:t>&gt;</w:t>
      </w:r>
      <w:r>
        <w:t xml:space="preserve"> is the prefix for your organization with Okta:</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25703F17"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2CF7471F" w14:textId="77777777" w:rsidR="00842001" w:rsidRDefault="00000000">
            <w:r>
              <w:rPr>
                <w:rFonts w:ascii="Consolas" w:eastAsia="Consolas" w:hAnsi="Consolas" w:cs="Consolas"/>
                <w:color w:val="1F1F1F"/>
                <w:sz w:val="18"/>
                <w:szCs w:val="18"/>
              </w:rPr>
              <w:t>https://&lt;OktaOrg&gt;-admin.okta.com</w:t>
            </w:r>
          </w:p>
        </w:tc>
      </w:tr>
    </w:tbl>
    <w:p w14:paraId="5E310C20" w14:textId="77777777" w:rsidR="00842001" w:rsidRDefault="00842001">
      <w:pPr>
        <w:spacing w:after="60"/>
      </w:pPr>
    </w:p>
    <w:p w14:paraId="1AAB1F5D" w14:textId="77777777" w:rsidR="00842001" w:rsidRDefault="00000000">
      <w:pPr>
        <w:pStyle w:val="ListParagraph"/>
        <w:numPr>
          <w:ilvl w:val="0"/>
          <w:numId w:val="15"/>
        </w:numPr>
        <w:spacing w:after="80"/>
      </w:pPr>
      <w:r>
        <w:t xml:space="preserve">In the menu on the left, select </w:t>
      </w:r>
      <w:r>
        <w:rPr>
          <w:b/>
          <w:bCs/>
        </w:rPr>
        <w:t>Applications</w:t>
      </w:r>
      <w:r>
        <w:t>.</w:t>
      </w:r>
    </w:p>
    <w:p w14:paraId="31DEF04D" w14:textId="77777777" w:rsidR="00842001" w:rsidRDefault="00000000">
      <w:pPr>
        <w:pStyle w:val="ListParagraph"/>
        <w:numPr>
          <w:ilvl w:val="0"/>
          <w:numId w:val="15"/>
        </w:numPr>
        <w:spacing w:after="80"/>
      </w:pPr>
      <w:r>
        <w:t>Select the application you created earlier, OCI IAM.</w:t>
      </w:r>
    </w:p>
    <w:p w14:paraId="50B598AE" w14:textId="77777777" w:rsidR="00842001" w:rsidRDefault="00000000">
      <w:pPr>
        <w:pStyle w:val="ListParagraph"/>
        <w:numPr>
          <w:ilvl w:val="0"/>
          <w:numId w:val="15"/>
        </w:numPr>
        <w:spacing w:after="80"/>
      </w:pPr>
      <w:r>
        <w:t>Scroll down to the Attribute Mappings section.</w:t>
      </w:r>
    </w:p>
    <w:p w14:paraId="61AF3BD4" w14:textId="77777777" w:rsidR="00842001" w:rsidRDefault="00000000">
      <w:pPr>
        <w:pStyle w:val="ListParagraph"/>
        <w:numPr>
          <w:ilvl w:val="0"/>
          <w:numId w:val="15"/>
        </w:numPr>
        <w:spacing w:after="80"/>
      </w:pPr>
      <w:r>
        <w:t xml:space="preserve">Select </w:t>
      </w:r>
      <w:r>
        <w:rPr>
          <w:b/>
          <w:bCs/>
        </w:rPr>
        <w:t>Go to Profile Editor</w:t>
      </w:r>
      <w:r>
        <w:t>.</w:t>
      </w:r>
    </w:p>
    <w:p w14:paraId="1A970E15" w14:textId="77777777" w:rsidR="00842001" w:rsidRDefault="00000000">
      <w:pPr>
        <w:pStyle w:val="ListParagraph"/>
        <w:numPr>
          <w:ilvl w:val="0"/>
          <w:numId w:val="15"/>
        </w:numPr>
        <w:spacing w:after="80"/>
      </w:pPr>
      <w:r>
        <w:t xml:space="preserve">Under Attributes, select </w:t>
      </w:r>
      <w:r>
        <w:rPr>
          <w:b/>
          <w:bCs/>
        </w:rPr>
        <w:t>Add Attributes</w:t>
      </w:r>
      <w:r>
        <w:t>.</w:t>
      </w:r>
    </w:p>
    <w:p w14:paraId="3003FBD8" w14:textId="77777777" w:rsidR="00842001" w:rsidRDefault="00000000">
      <w:pPr>
        <w:pStyle w:val="ListParagraph"/>
        <w:keepNext/>
        <w:numPr>
          <w:ilvl w:val="0"/>
          <w:numId w:val="15"/>
        </w:numPr>
        <w:spacing w:after="80"/>
      </w:pPr>
      <w:r>
        <w:lastRenderedPageBreak/>
        <w:t>In the Add Attribute page, enter the following:</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2"/>
        <w:gridCol w:w="6838"/>
      </w:tblGrid>
      <w:tr w:rsidR="00842001" w14:paraId="60FC4199" w14:textId="77777777">
        <w:tblPrEx>
          <w:tblCellMar>
            <w:top w:w="0" w:type="dxa"/>
            <w:bottom w:w="0" w:type="dxa"/>
          </w:tblCellMar>
        </w:tblPrEx>
        <w:trPr>
          <w:tblHeader/>
        </w:trPr>
        <w:tc>
          <w:tcPr>
            <w:tcW w:w="2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3E15A7F" w14:textId="77777777" w:rsidR="00842001" w:rsidRDefault="00000000">
            <w:r>
              <w:rPr>
                <w:b/>
                <w:bCs/>
                <w:color w:val="FFFFFF"/>
                <w:sz w:val="20"/>
                <w:szCs w:val="20"/>
              </w:rPr>
              <w:t>Field</w:t>
            </w:r>
          </w:p>
        </w:tc>
        <w:tc>
          <w:tcPr>
            <w:tcW w:w="60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759897D" w14:textId="77777777" w:rsidR="00842001" w:rsidRDefault="00000000">
            <w:r>
              <w:rPr>
                <w:b/>
                <w:bCs/>
                <w:color w:val="FFFFFF"/>
                <w:sz w:val="20"/>
                <w:szCs w:val="20"/>
              </w:rPr>
              <w:t>Value</w:t>
            </w:r>
          </w:p>
        </w:tc>
      </w:tr>
      <w:tr w:rsidR="00842001" w14:paraId="0749EC25"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86D6578" w14:textId="77777777" w:rsidR="00842001" w:rsidRDefault="00000000">
            <w:r>
              <w:rPr>
                <w:b/>
                <w:bCs/>
                <w:sz w:val="20"/>
                <w:szCs w:val="20"/>
              </w:rPr>
              <w:t>Data Type</w:t>
            </w:r>
          </w:p>
        </w:tc>
        <w:tc>
          <w:tcPr>
            <w:tcW w:w="6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7DA9319" w14:textId="77777777" w:rsidR="00842001" w:rsidRDefault="00000000">
            <w:r>
              <w:rPr>
                <w:sz w:val="20"/>
                <w:szCs w:val="20"/>
              </w:rPr>
              <w:t>Boolean</w:t>
            </w:r>
          </w:p>
        </w:tc>
      </w:tr>
      <w:tr w:rsidR="00842001" w14:paraId="6360E5AD"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9F4F48D" w14:textId="77777777" w:rsidR="00842001" w:rsidRDefault="00000000">
            <w:r>
              <w:rPr>
                <w:b/>
                <w:bCs/>
                <w:sz w:val="20"/>
                <w:szCs w:val="20"/>
              </w:rPr>
              <w:t>Display Name</w:t>
            </w:r>
          </w:p>
        </w:tc>
        <w:tc>
          <w:tcPr>
            <w:tcW w:w="6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556860A" w14:textId="77777777" w:rsidR="00842001" w:rsidRDefault="00000000">
            <w:r>
              <w:rPr>
                <w:rFonts w:ascii="Consolas" w:eastAsia="Consolas" w:hAnsi="Consolas" w:cs="Consolas"/>
                <w:color w:val="1F3864"/>
                <w:sz w:val="20"/>
                <w:szCs w:val="20"/>
                <w:shd w:val="clear" w:color="auto" w:fill="EDEDED"/>
              </w:rPr>
              <w:t>isFederatedUser</w:t>
            </w:r>
          </w:p>
        </w:tc>
      </w:tr>
      <w:tr w:rsidR="00842001" w14:paraId="1A329D85"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75818F5" w14:textId="77777777" w:rsidR="00842001" w:rsidRDefault="00000000">
            <w:r>
              <w:rPr>
                <w:b/>
                <w:bCs/>
                <w:sz w:val="20"/>
                <w:szCs w:val="20"/>
              </w:rPr>
              <w:t>Variable Name</w:t>
            </w:r>
          </w:p>
        </w:tc>
        <w:tc>
          <w:tcPr>
            <w:tcW w:w="6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9C23331" w14:textId="77777777" w:rsidR="00842001" w:rsidRDefault="00000000">
            <w:r>
              <w:rPr>
                <w:rFonts w:ascii="Consolas" w:eastAsia="Consolas" w:hAnsi="Consolas" w:cs="Consolas"/>
                <w:color w:val="1F3864"/>
                <w:sz w:val="20"/>
                <w:szCs w:val="20"/>
                <w:shd w:val="clear" w:color="auto" w:fill="EDEDED"/>
              </w:rPr>
              <w:t>isFederatedUser</w:t>
            </w:r>
          </w:p>
        </w:tc>
      </w:tr>
      <w:tr w:rsidR="00842001" w14:paraId="2EAD8D67"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2D1AC11" w14:textId="77777777" w:rsidR="00842001" w:rsidRDefault="00000000">
            <w:r>
              <w:rPr>
                <w:b/>
                <w:bCs/>
                <w:sz w:val="20"/>
                <w:szCs w:val="20"/>
              </w:rPr>
              <w:t>External namespace</w:t>
            </w:r>
          </w:p>
        </w:tc>
        <w:tc>
          <w:tcPr>
            <w:tcW w:w="6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0C2DD38" w14:textId="77777777" w:rsidR="00842001" w:rsidRDefault="00000000">
            <w:proofErr w:type="spellStart"/>
            <w:proofErr w:type="gramStart"/>
            <w:r>
              <w:rPr>
                <w:rFonts w:ascii="Consolas" w:eastAsia="Consolas" w:hAnsi="Consolas" w:cs="Consolas"/>
                <w:color w:val="1F3864"/>
                <w:sz w:val="20"/>
                <w:szCs w:val="20"/>
                <w:shd w:val="clear" w:color="auto" w:fill="EDEDED"/>
              </w:rPr>
              <w:t>urn:ietf</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params:scim</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schemas:oracle</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idcs:extension</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user:User</w:t>
            </w:r>
            <w:proofErr w:type="spellEnd"/>
            <w:proofErr w:type="gramEnd"/>
          </w:p>
        </w:tc>
      </w:tr>
      <w:tr w:rsidR="00842001" w14:paraId="02A8985A"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3167D03" w14:textId="77777777" w:rsidR="00842001" w:rsidRDefault="00000000">
            <w:r>
              <w:rPr>
                <w:b/>
                <w:bCs/>
                <w:sz w:val="20"/>
                <w:szCs w:val="20"/>
              </w:rPr>
              <w:t>Scope</w:t>
            </w:r>
          </w:p>
        </w:tc>
        <w:tc>
          <w:tcPr>
            <w:tcW w:w="6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0C6B8B4" w14:textId="77777777" w:rsidR="00842001" w:rsidRDefault="00000000">
            <w:r>
              <w:rPr>
                <w:sz w:val="20"/>
                <w:szCs w:val="20"/>
              </w:rPr>
              <w:t>Check User personal</w:t>
            </w:r>
          </w:p>
        </w:tc>
      </w:tr>
    </w:tbl>
    <w:p w14:paraId="18E968B3" w14:textId="77777777" w:rsidR="00842001" w:rsidRDefault="00842001">
      <w:pPr>
        <w:spacing w:after="80"/>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32EB4E2D"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4D6250C1" w14:textId="77777777" w:rsidR="00842001" w:rsidRDefault="00000000">
            <w:pPr>
              <w:spacing w:after="40"/>
            </w:pPr>
            <w:r>
              <w:rPr>
                <w:b/>
                <w:bCs/>
                <w:color w:val="2E75B6"/>
                <w:sz w:val="18"/>
                <w:szCs w:val="18"/>
              </w:rPr>
              <w:t>NOTE</w:t>
            </w:r>
          </w:p>
          <w:p w14:paraId="4FC0CFA8" w14:textId="77777777" w:rsidR="00842001" w:rsidRDefault="00000000">
            <w:pPr>
              <w:spacing w:after="40"/>
            </w:pPr>
            <w:r>
              <w:rPr>
                <w:sz w:val="20"/>
                <w:szCs w:val="20"/>
              </w:rPr>
              <w:t>The external name is automatically populated by the value of the variable name.</w:t>
            </w:r>
          </w:p>
        </w:tc>
      </w:tr>
    </w:tbl>
    <w:p w14:paraId="0822EEA4" w14:textId="77777777" w:rsidR="00842001" w:rsidRDefault="00842001">
      <w:pPr>
        <w:spacing w:after="60"/>
      </w:pPr>
    </w:p>
    <w:p w14:paraId="3F29B855" w14:textId="77777777" w:rsidR="00842001" w:rsidRDefault="00000000">
      <w:pPr>
        <w:keepNext/>
        <w:keepLines/>
        <w:spacing w:before="160" w:after="60" w:line="240" w:lineRule="auto"/>
        <w:jc w:val="center"/>
      </w:pPr>
      <w:r>
        <w:rPr>
          <w:noProof/>
        </w:rPr>
        <w:drawing>
          <wp:inline distT="0" distB="0" distL="0" distR="0" wp14:anchorId="4EBE9788" wp14:editId="00C8120E">
            <wp:extent cx="2943225" cy="3105150"/>
            <wp:effectExtent l="0" t="0" r="0" b="0"/>
            <wp:docPr id="1376467464" name="fig17" descr="Add Attribute page (isFederatedUser)" title="Add Attribute page (isFederated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2943225" cy="3105150"/>
                    </a:xfrm>
                    <a:prstGeom prst="rect">
                      <a:avLst/>
                    </a:prstGeom>
                  </pic:spPr>
                </pic:pic>
              </a:graphicData>
            </a:graphic>
          </wp:inline>
        </w:drawing>
      </w:r>
    </w:p>
    <w:p w14:paraId="3E917BE8" w14:textId="77777777" w:rsidR="00842001" w:rsidRDefault="00000000">
      <w:pPr>
        <w:spacing w:after="220"/>
        <w:jc w:val="center"/>
      </w:pPr>
      <w:bookmarkStart w:id="38" w:name="_Fig17"/>
      <w:r>
        <w:rPr>
          <w:b/>
          <w:bCs/>
          <w:color w:val="1F3864"/>
          <w:sz w:val="18"/>
          <w:szCs w:val="18"/>
        </w:rPr>
        <w:t xml:space="preserve">Figure 17: </w:t>
      </w:r>
      <w:r>
        <w:rPr>
          <w:i/>
          <w:iCs/>
          <w:color w:val="595959"/>
          <w:sz w:val="18"/>
          <w:szCs w:val="18"/>
        </w:rPr>
        <w:t>Add Attribute page (isFederatedUser)</w:t>
      </w:r>
      <w:bookmarkEnd w:id="38"/>
    </w:p>
    <w:p w14:paraId="6E4B43C0" w14:textId="77777777" w:rsidR="00842001" w:rsidRDefault="00000000">
      <w:pPr>
        <w:pStyle w:val="ListParagraph"/>
        <w:numPr>
          <w:ilvl w:val="0"/>
          <w:numId w:val="15"/>
        </w:numPr>
        <w:spacing w:after="80"/>
      </w:pPr>
      <w:r>
        <w:t>Navigate back to Okta's Application page and select the OCI IAM application.</w:t>
      </w:r>
    </w:p>
    <w:p w14:paraId="58732019" w14:textId="77777777" w:rsidR="00842001" w:rsidRDefault="00000000">
      <w:pPr>
        <w:pStyle w:val="ListParagraph"/>
        <w:numPr>
          <w:ilvl w:val="0"/>
          <w:numId w:val="15"/>
        </w:numPr>
        <w:spacing w:after="80"/>
      </w:pPr>
      <w:r>
        <w:t xml:space="preserve">Select </w:t>
      </w:r>
      <w:r>
        <w:rPr>
          <w:b/>
          <w:bCs/>
        </w:rPr>
        <w:t>Provisioning</w:t>
      </w:r>
      <w:r>
        <w:t>.</w:t>
      </w:r>
    </w:p>
    <w:p w14:paraId="53A348F4" w14:textId="77777777" w:rsidR="00842001" w:rsidRDefault="00000000">
      <w:pPr>
        <w:pStyle w:val="ListParagraph"/>
        <w:numPr>
          <w:ilvl w:val="0"/>
          <w:numId w:val="15"/>
        </w:numPr>
        <w:spacing w:after="80"/>
      </w:pPr>
      <w:r>
        <w:t xml:space="preserve">Scroll down to Attributes Mapping and select </w:t>
      </w:r>
      <w:r>
        <w:rPr>
          <w:b/>
          <w:bCs/>
        </w:rPr>
        <w:t>Show Unmapped Attributes</w:t>
      </w:r>
      <w:r>
        <w:t>.</w:t>
      </w:r>
    </w:p>
    <w:p w14:paraId="3A32ABBB" w14:textId="77777777" w:rsidR="00842001" w:rsidRDefault="00000000">
      <w:pPr>
        <w:pStyle w:val="ListParagraph"/>
        <w:numPr>
          <w:ilvl w:val="0"/>
          <w:numId w:val="15"/>
        </w:numPr>
        <w:spacing w:after="80"/>
      </w:pPr>
      <w:r>
        <w:t xml:space="preserve">Locate the </w:t>
      </w:r>
      <w:r>
        <w:rPr>
          <w:rFonts w:ascii="Consolas" w:eastAsia="Consolas" w:hAnsi="Consolas" w:cs="Consolas"/>
          <w:color w:val="1F3864"/>
          <w:sz w:val="19"/>
          <w:szCs w:val="19"/>
          <w:shd w:val="clear" w:color="auto" w:fill="EDEDED"/>
        </w:rPr>
        <w:t>isFederatedUser</w:t>
      </w:r>
      <w:r>
        <w:t xml:space="preserve"> attribute and select the edit button next to it.</w:t>
      </w:r>
    </w:p>
    <w:p w14:paraId="44F2FEC6" w14:textId="77777777" w:rsidR="00842001" w:rsidRDefault="00000000">
      <w:pPr>
        <w:pStyle w:val="ListParagraph"/>
        <w:keepNext/>
        <w:numPr>
          <w:ilvl w:val="0"/>
          <w:numId w:val="15"/>
        </w:numPr>
        <w:spacing w:after="80"/>
      </w:pPr>
      <w:r>
        <w:t>In the attribute page:</w:t>
      </w:r>
    </w:p>
    <w:p w14:paraId="3924C39A" w14:textId="77777777" w:rsidR="00842001" w:rsidRDefault="00000000">
      <w:pPr>
        <w:pStyle w:val="ListParagraph"/>
        <w:numPr>
          <w:ilvl w:val="1"/>
          <w:numId w:val="6"/>
        </w:numPr>
        <w:spacing w:after="60"/>
      </w:pPr>
      <w:r>
        <w:t xml:space="preserve">For </w:t>
      </w:r>
      <w:r>
        <w:rPr>
          <w:b/>
          <w:bCs/>
        </w:rPr>
        <w:t>Attribute value</w:t>
      </w:r>
      <w:r>
        <w:t xml:space="preserve"> choose Expression.</w:t>
      </w:r>
    </w:p>
    <w:p w14:paraId="5270C455" w14:textId="77777777" w:rsidR="00842001" w:rsidRDefault="00000000">
      <w:pPr>
        <w:pStyle w:val="ListParagraph"/>
        <w:numPr>
          <w:ilvl w:val="1"/>
          <w:numId w:val="6"/>
        </w:numPr>
        <w:spacing w:after="60"/>
      </w:pPr>
      <w:r>
        <w:t xml:space="preserve">In the box below, enter </w:t>
      </w:r>
      <w:r>
        <w:rPr>
          <w:rFonts w:ascii="Consolas" w:eastAsia="Consolas" w:hAnsi="Consolas" w:cs="Consolas"/>
          <w:color w:val="1F3864"/>
          <w:sz w:val="19"/>
          <w:szCs w:val="19"/>
          <w:shd w:val="clear" w:color="auto" w:fill="EDEDED"/>
        </w:rPr>
        <w:t>true</w:t>
      </w:r>
      <w:r>
        <w:t>.</w:t>
      </w:r>
    </w:p>
    <w:p w14:paraId="4B28E578" w14:textId="77777777" w:rsidR="00842001" w:rsidRDefault="00000000">
      <w:pPr>
        <w:pStyle w:val="ListParagraph"/>
        <w:numPr>
          <w:ilvl w:val="1"/>
          <w:numId w:val="6"/>
        </w:numPr>
        <w:spacing w:after="60"/>
      </w:pPr>
      <w:r>
        <w:lastRenderedPageBreak/>
        <w:t xml:space="preserve">For </w:t>
      </w:r>
      <w:r>
        <w:rPr>
          <w:b/>
          <w:bCs/>
        </w:rPr>
        <w:t>Apply on</w:t>
      </w:r>
      <w:r>
        <w:t xml:space="preserve">, choose </w:t>
      </w:r>
      <w:r>
        <w:rPr>
          <w:b/>
          <w:bCs/>
        </w:rPr>
        <w:t>Create and update</w:t>
      </w:r>
      <w:r>
        <w:t>.</w:t>
      </w:r>
    </w:p>
    <w:p w14:paraId="7AF7F858" w14:textId="77777777" w:rsidR="00842001" w:rsidRDefault="00000000">
      <w:pPr>
        <w:keepNext/>
        <w:keepLines/>
        <w:spacing w:before="160" w:after="60" w:line="240" w:lineRule="auto"/>
        <w:jc w:val="center"/>
      </w:pPr>
      <w:r>
        <w:rPr>
          <w:noProof/>
        </w:rPr>
        <w:drawing>
          <wp:inline distT="0" distB="0" distL="0" distR="0" wp14:anchorId="166947CE" wp14:editId="5FF45D76">
            <wp:extent cx="4752975" cy="1781175"/>
            <wp:effectExtent l="0" t="0" r="0" b="0"/>
            <wp:docPr id="1124029142" name="fig18" descr="Attribute page expression for isFederatedUser" title="Attribute page expression for isFederated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4752975" cy="1781175"/>
                    </a:xfrm>
                    <a:prstGeom prst="rect">
                      <a:avLst/>
                    </a:prstGeom>
                  </pic:spPr>
                </pic:pic>
              </a:graphicData>
            </a:graphic>
          </wp:inline>
        </w:drawing>
      </w:r>
    </w:p>
    <w:p w14:paraId="15FF3A50" w14:textId="77777777" w:rsidR="00842001" w:rsidRDefault="00000000">
      <w:pPr>
        <w:spacing w:after="220"/>
        <w:jc w:val="center"/>
      </w:pPr>
      <w:bookmarkStart w:id="39" w:name="_Fig18"/>
      <w:r>
        <w:rPr>
          <w:b/>
          <w:bCs/>
          <w:color w:val="1F3864"/>
          <w:sz w:val="18"/>
          <w:szCs w:val="18"/>
        </w:rPr>
        <w:t xml:space="preserve">Figure 18: </w:t>
      </w:r>
      <w:r>
        <w:rPr>
          <w:i/>
          <w:iCs/>
          <w:color w:val="595959"/>
          <w:sz w:val="18"/>
          <w:szCs w:val="18"/>
        </w:rPr>
        <w:t>Attribute page expression for isFederatedUser</w:t>
      </w:r>
      <w:bookmarkEnd w:id="39"/>
    </w:p>
    <w:p w14:paraId="7B6CC9BA" w14:textId="77777777" w:rsidR="00842001" w:rsidRDefault="00000000">
      <w:pPr>
        <w:pStyle w:val="ListParagraph"/>
        <w:numPr>
          <w:ilvl w:val="0"/>
          <w:numId w:val="15"/>
        </w:numPr>
        <w:spacing w:after="80"/>
      </w:pPr>
      <w:r>
        <w:t xml:space="preserve">Select </w:t>
      </w:r>
      <w:r>
        <w:rPr>
          <w:b/>
          <w:bCs/>
        </w:rPr>
        <w:t>Save</w:t>
      </w:r>
      <w:r>
        <w:t>.</w:t>
      </w:r>
    </w:p>
    <w:p w14:paraId="1783ED64" w14:textId="77777777" w:rsidR="00842001" w:rsidRDefault="00000000">
      <w:pPr>
        <w:keepNext/>
        <w:keepLines/>
        <w:spacing w:before="160" w:after="60" w:line="240" w:lineRule="auto"/>
        <w:jc w:val="center"/>
      </w:pPr>
      <w:r>
        <w:rPr>
          <w:noProof/>
        </w:rPr>
        <w:drawing>
          <wp:inline distT="0" distB="0" distL="0" distR="0" wp14:anchorId="3CB262FA" wp14:editId="228BF095">
            <wp:extent cx="4752975" cy="3105150"/>
            <wp:effectExtent l="0" t="0" r="0" b="0"/>
            <wp:docPr id="290237778" name="fig19" descr="Attribute values showing isFederatedUser mapped" title="Attribute values showing isFederatedUser ma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4752975" cy="3105150"/>
                    </a:xfrm>
                    <a:prstGeom prst="rect">
                      <a:avLst/>
                    </a:prstGeom>
                  </pic:spPr>
                </pic:pic>
              </a:graphicData>
            </a:graphic>
          </wp:inline>
        </w:drawing>
      </w:r>
    </w:p>
    <w:p w14:paraId="3B36E2E1" w14:textId="77777777" w:rsidR="00842001" w:rsidRDefault="00000000">
      <w:pPr>
        <w:spacing w:after="220"/>
        <w:jc w:val="center"/>
      </w:pPr>
      <w:bookmarkStart w:id="40" w:name="_Fig19"/>
      <w:r>
        <w:rPr>
          <w:b/>
          <w:bCs/>
          <w:color w:val="1F3864"/>
          <w:sz w:val="18"/>
          <w:szCs w:val="18"/>
        </w:rPr>
        <w:t xml:space="preserve">Figure 19: </w:t>
      </w:r>
      <w:r>
        <w:rPr>
          <w:i/>
          <w:iCs/>
          <w:color w:val="595959"/>
          <w:sz w:val="18"/>
          <w:szCs w:val="18"/>
        </w:rPr>
        <w:t>Attribute values showing isFederatedUser mapped</w:t>
      </w:r>
      <w:bookmarkEnd w:id="40"/>
    </w:p>
    <w:p w14:paraId="43AAAB81" w14:textId="77777777" w:rsidR="00842001" w:rsidRDefault="00000000">
      <w:pPr>
        <w:spacing w:after="120"/>
      </w:pPr>
      <w:r>
        <w:t xml:space="preserve">Now, when the users are provisioned from Okta to OCI, their federated status is set to true. You can see this in the user's profile page in OCI: navigate to the identity domain you are using, select </w:t>
      </w:r>
      <w:r>
        <w:rPr>
          <w:b/>
          <w:bCs/>
        </w:rPr>
        <w:t>Users</w:t>
      </w:r>
      <w:r>
        <w:t xml:space="preserve">, and select the user to show the user information. </w:t>
      </w:r>
      <w:r>
        <w:rPr>
          <w:b/>
          <w:bCs/>
        </w:rPr>
        <w:t>Federated</w:t>
      </w:r>
      <w:r>
        <w:t xml:space="preserve"> is shown as Yes.</w:t>
      </w:r>
    </w:p>
    <w:p w14:paraId="05823E92" w14:textId="77777777" w:rsidR="00842001" w:rsidRDefault="00000000">
      <w:pPr>
        <w:keepNext/>
        <w:keepLines/>
        <w:spacing w:before="160" w:after="60" w:line="240" w:lineRule="auto"/>
        <w:jc w:val="center"/>
      </w:pPr>
      <w:r>
        <w:rPr>
          <w:noProof/>
        </w:rPr>
        <w:lastRenderedPageBreak/>
        <w:drawing>
          <wp:inline distT="0" distB="0" distL="0" distR="0" wp14:anchorId="6D993CD9" wp14:editId="2AC03DEE">
            <wp:extent cx="4752975" cy="1638300"/>
            <wp:effectExtent l="0" t="0" r="0" b="0"/>
            <wp:docPr id="1255761149" name="fig20" descr="User information showing that the user is federated" title="User information showing that the user is fed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4752975" cy="1638300"/>
                    </a:xfrm>
                    <a:prstGeom prst="rect">
                      <a:avLst/>
                    </a:prstGeom>
                  </pic:spPr>
                </pic:pic>
              </a:graphicData>
            </a:graphic>
          </wp:inline>
        </w:drawing>
      </w:r>
    </w:p>
    <w:p w14:paraId="70A71E2F" w14:textId="77777777" w:rsidR="00842001" w:rsidRDefault="00000000">
      <w:pPr>
        <w:spacing w:after="220"/>
        <w:jc w:val="center"/>
      </w:pPr>
      <w:bookmarkStart w:id="41" w:name="_Fig20"/>
      <w:r>
        <w:rPr>
          <w:b/>
          <w:bCs/>
          <w:color w:val="1F3864"/>
          <w:sz w:val="18"/>
          <w:szCs w:val="18"/>
        </w:rPr>
        <w:t xml:space="preserve">Figure 20: </w:t>
      </w:r>
      <w:r>
        <w:rPr>
          <w:i/>
          <w:iCs/>
          <w:color w:val="595959"/>
          <w:sz w:val="18"/>
          <w:szCs w:val="18"/>
        </w:rPr>
        <w:t>User information showing that the user is federated</w:t>
      </w:r>
      <w:bookmarkEnd w:id="41"/>
    </w:p>
    <w:p w14:paraId="563DE549" w14:textId="77777777" w:rsidR="00842001" w:rsidRDefault="00000000">
      <w:pPr>
        <w:pStyle w:val="Heading3"/>
      </w:pPr>
      <w:bookmarkStart w:id="42" w:name="_Toc_h23"/>
      <w:r>
        <w:t>3.8.2 Disable Notifications for Account Creation or Updates</w:t>
      </w:r>
      <w:bookmarkEnd w:id="42"/>
    </w:p>
    <w:p w14:paraId="1F92173C" w14:textId="77777777" w:rsidR="00842001" w:rsidRDefault="00000000">
      <w:pPr>
        <w:keepNext/>
        <w:spacing w:after="120"/>
      </w:pPr>
      <w:r>
        <w:t>The bypass notification flag controls whether an email notification is sent after creating or updating a user account in OCI. If you don't want users to be notified that accounts have been created for them, then set the bypass notification flag to true. To set the bypass notification flag:</w:t>
      </w:r>
    </w:p>
    <w:p w14:paraId="429219FC" w14:textId="77777777" w:rsidR="00842001" w:rsidRDefault="00000000">
      <w:pPr>
        <w:pStyle w:val="ListParagraph"/>
        <w:keepNext/>
        <w:numPr>
          <w:ilvl w:val="0"/>
          <w:numId w:val="16"/>
        </w:numPr>
        <w:spacing w:after="80"/>
      </w:pPr>
      <w:r>
        <w:t xml:space="preserve">In the browser, sign in to Okta using the URL below, where </w:t>
      </w:r>
      <w:r>
        <w:rPr>
          <w:i/>
          <w:iCs/>
        </w:rPr>
        <w:t>&lt;</w:t>
      </w:r>
      <w:proofErr w:type="spellStart"/>
      <w:r>
        <w:rPr>
          <w:i/>
          <w:iCs/>
        </w:rPr>
        <w:t>OktaOrg</w:t>
      </w:r>
      <w:proofErr w:type="spellEnd"/>
      <w:r>
        <w:rPr>
          <w:i/>
          <w:iCs/>
        </w:rPr>
        <w:t>&gt;</w:t>
      </w:r>
      <w:r>
        <w:t xml:space="preserve"> is the prefix for your organization with Okta:</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481F8FD3"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79FBB36F" w14:textId="77777777" w:rsidR="00842001" w:rsidRDefault="00000000">
            <w:r>
              <w:rPr>
                <w:rFonts w:ascii="Consolas" w:eastAsia="Consolas" w:hAnsi="Consolas" w:cs="Consolas"/>
                <w:color w:val="1F1F1F"/>
                <w:sz w:val="18"/>
                <w:szCs w:val="18"/>
              </w:rPr>
              <w:t>https://&lt;OktaOrg&gt;-admin.okta.com</w:t>
            </w:r>
          </w:p>
        </w:tc>
      </w:tr>
    </w:tbl>
    <w:p w14:paraId="7DDD7E12" w14:textId="77777777" w:rsidR="00842001" w:rsidRDefault="00842001">
      <w:pPr>
        <w:spacing w:after="60"/>
      </w:pPr>
    </w:p>
    <w:p w14:paraId="353A7260" w14:textId="77777777" w:rsidR="00842001" w:rsidRDefault="00000000">
      <w:pPr>
        <w:pStyle w:val="ListParagraph"/>
        <w:numPr>
          <w:ilvl w:val="0"/>
          <w:numId w:val="16"/>
        </w:numPr>
        <w:spacing w:after="80"/>
      </w:pPr>
      <w:r>
        <w:t xml:space="preserve">In the menu on the left, select </w:t>
      </w:r>
      <w:r>
        <w:rPr>
          <w:b/>
          <w:bCs/>
        </w:rPr>
        <w:t>Applications</w:t>
      </w:r>
      <w:r>
        <w:t>.</w:t>
      </w:r>
    </w:p>
    <w:p w14:paraId="1E428DD7" w14:textId="77777777" w:rsidR="00842001" w:rsidRDefault="00000000">
      <w:pPr>
        <w:pStyle w:val="ListParagraph"/>
        <w:numPr>
          <w:ilvl w:val="0"/>
          <w:numId w:val="16"/>
        </w:numPr>
        <w:spacing w:after="80"/>
      </w:pPr>
      <w:r>
        <w:t>Select the application you created earlier, OCI IAM.</w:t>
      </w:r>
    </w:p>
    <w:p w14:paraId="7A483716" w14:textId="77777777" w:rsidR="00842001" w:rsidRDefault="00000000">
      <w:pPr>
        <w:pStyle w:val="ListParagraph"/>
        <w:numPr>
          <w:ilvl w:val="0"/>
          <w:numId w:val="16"/>
        </w:numPr>
        <w:spacing w:after="80"/>
      </w:pPr>
      <w:r>
        <w:t>Scroll down to the Attribute Mappings section.</w:t>
      </w:r>
    </w:p>
    <w:p w14:paraId="3F7639DC" w14:textId="77777777" w:rsidR="00842001" w:rsidRDefault="00000000">
      <w:pPr>
        <w:pStyle w:val="ListParagraph"/>
        <w:numPr>
          <w:ilvl w:val="0"/>
          <w:numId w:val="16"/>
        </w:numPr>
        <w:spacing w:after="80"/>
      </w:pPr>
      <w:r>
        <w:t xml:space="preserve">Under Attributes, select </w:t>
      </w:r>
      <w:r>
        <w:rPr>
          <w:b/>
          <w:bCs/>
        </w:rPr>
        <w:t>Add Attributes</w:t>
      </w:r>
      <w:r>
        <w:t>.</w:t>
      </w:r>
    </w:p>
    <w:p w14:paraId="359671EF" w14:textId="77777777" w:rsidR="00842001" w:rsidRDefault="00000000">
      <w:pPr>
        <w:pStyle w:val="ListParagraph"/>
        <w:keepNext/>
        <w:numPr>
          <w:ilvl w:val="0"/>
          <w:numId w:val="16"/>
        </w:numPr>
        <w:spacing w:after="80"/>
      </w:pPr>
      <w:r>
        <w:t>In the Add Attribute page, enter the following:</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2"/>
        <w:gridCol w:w="6838"/>
      </w:tblGrid>
      <w:tr w:rsidR="00842001" w14:paraId="1D401D0B" w14:textId="77777777">
        <w:tblPrEx>
          <w:tblCellMar>
            <w:top w:w="0" w:type="dxa"/>
            <w:bottom w:w="0" w:type="dxa"/>
          </w:tblCellMar>
        </w:tblPrEx>
        <w:trPr>
          <w:tblHeader/>
        </w:trPr>
        <w:tc>
          <w:tcPr>
            <w:tcW w:w="2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79D9C76" w14:textId="77777777" w:rsidR="00842001" w:rsidRDefault="00000000">
            <w:r>
              <w:rPr>
                <w:b/>
                <w:bCs/>
                <w:color w:val="FFFFFF"/>
                <w:sz w:val="20"/>
                <w:szCs w:val="20"/>
              </w:rPr>
              <w:t>Field</w:t>
            </w:r>
          </w:p>
        </w:tc>
        <w:tc>
          <w:tcPr>
            <w:tcW w:w="60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4885560" w14:textId="77777777" w:rsidR="00842001" w:rsidRDefault="00000000">
            <w:r>
              <w:rPr>
                <w:b/>
                <w:bCs/>
                <w:color w:val="FFFFFF"/>
                <w:sz w:val="20"/>
                <w:szCs w:val="20"/>
              </w:rPr>
              <w:t>Value</w:t>
            </w:r>
          </w:p>
        </w:tc>
      </w:tr>
      <w:tr w:rsidR="00842001" w14:paraId="73CAF659"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FA6E851" w14:textId="77777777" w:rsidR="00842001" w:rsidRDefault="00000000">
            <w:r>
              <w:rPr>
                <w:b/>
                <w:bCs/>
                <w:sz w:val="20"/>
                <w:szCs w:val="20"/>
              </w:rPr>
              <w:t>Data Type</w:t>
            </w:r>
          </w:p>
        </w:tc>
        <w:tc>
          <w:tcPr>
            <w:tcW w:w="6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12B438C" w14:textId="77777777" w:rsidR="00842001" w:rsidRDefault="00000000">
            <w:r>
              <w:rPr>
                <w:sz w:val="20"/>
                <w:szCs w:val="20"/>
              </w:rPr>
              <w:t>Boolean</w:t>
            </w:r>
          </w:p>
        </w:tc>
      </w:tr>
      <w:tr w:rsidR="00842001" w14:paraId="114D89D0"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C599FC8" w14:textId="77777777" w:rsidR="00842001" w:rsidRDefault="00000000">
            <w:r>
              <w:rPr>
                <w:b/>
                <w:bCs/>
                <w:sz w:val="20"/>
                <w:szCs w:val="20"/>
              </w:rPr>
              <w:t>Display Name</w:t>
            </w:r>
          </w:p>
        </w:tc>
        <w:tc>
          <w:tcPr>
            <w:tcW w:w="6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5538CCE" w14:textId="77777777" w:rsidR="00842001" w:rsidRDefault="00000000">
            <w:proofErr w:type="spellStart"/>
            <w:r>
              <w:rPr>
                <w:rFonts w:ascii="Consolas" w:eastAsia="Consolas" w:hAnsi="Consolas" w:cs="Consolas"/>
                <w:color w:val="1F3864"/>
                <w:sz w:val="20"/>
                <w:szCs w:val="20"/>
                <w:shd w:val="clear" w:color="auto" w:fill="EDEDED"/>
              </w:rPr>
              <w:t>bypassNotification</w:t>
            </w:r>
            <w:proofErr w:type="spellEnd"/>
          </w:p>
        </w:tc>
      </w:tr>
      <w:tr w:rsidR="00842001" w14:paraId="1135DD95"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6ACB545" w14:textId="77777777" w:rsidR="00842001" w:rsidRDefault="00000000">
            <w:r>
              <w:rPr>
                <w:b/>
                <w:bCs/>
                <w:sz w:val="20"/>
                <w:szCs w:val="20"/>
              </w:rPr>
              <w:t>Variable Name</w:t>
            </w:r>
          </w:p>
        </w:tc>
        <w:tc>
          <w:tcPr>
            <w:tcW w:w="6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AB30790" w14:textId="77777777" w:rsidR="00842001" w:rsidRDefault="00000000">
            <w:proofErr w:type="spellStart"/>
            <w:r>
              <w:rPr>
                <w:rFonts w:ascii="Consolas" w:eastAsia="Consolas" w:hAnsi="Consolas" w:cs="Consolas"/>
                <w:color w:val="1F3864"/>
                <w:sz w:val="20"/>
                <w:szCs w:val="20"/>
                <w:shd w:val="clear" w:color="auto" w:fill="EDEDED"/>
              </w:rPr>
              <w:t>bypassNotification</w:t>
            </w:r>
            <w:proofErr w:type="spellEnd"/>
          </w:p>
        </w:tc>
      </w:tr>
      <w:tr w:rsidR="00842001" w14:paraId="485346BE"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A824E6E" w14:textId="77777777" w:rsidR="00842001" w:rsidRDefault="00000000">
            <w:r>
              <w:rPr>
                <w:b/>
                <w:bCs/>
                <w:sz w:val="20"/>
                <w:szCs w:val="20"/>
              </w:rPr>
              <w:t>External namespace</w:t>
            </w:r>
          </w:p>
        </w:tc>
        <w:tc>
          <w:tcPr>
            <w:tcW w:w="6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407BFBB" w14:textId="77777777" w:rsidR="00842001" w:rsidRDefault="00000000">
            <w:proofErr w:type="spellStart"/>
            <w:proofErr w:type="gramStart"/>
            <w:r>
              <w:rPr>
                <w:rFonts w:ascii="Consolas" w:eastAsia="Consolas" w:hAnsi="Consolas" w:cs="Consolas"/>
                <w:color w:val="1F3864"/>
                <w:sz w:val="20"/>
                <w:szCs w:val="20"/>
                <w:shd w:val="clear" w:color="auto" w:fill="EDEDED"/>
              </w:rPr>
              <w:t>urn:ietf</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params:scim</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schemas:oracle</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idcs:extension</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user:User</w:t>
            </w:r>
            <w:proofErr w:type="spellEnd"/>
            <w:proofErr w:type="gramEnd"/>
          </w:p>
        </w:tc>
      </w:tr>
      <w:tr w:rsidR="00842001" w14:paraId="4BF6D437" w14:textId="77777777">
        <w:tblPrEx>
          <w:tblCellMar>
            <w:top w:w="0" w:type="dxa"/>
            <w:bottom w:w="0" w:type="dxa"/>
          </w:tblCellMar>
        </w:tblPrEx>
        <w:trPr>
          <w:cantSplit/>
        </w:trPr>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DCDD0BF" w14:textId="77777777" w:rsidR="00842001" w:rsidRDefault="00000000">
            <w:r>
              <w:rPr>
                <w:b/>
                <w:bCs/>
                <w:sz w:val="20"/>
                <w:szCs w:val="20"/>
              </w:rPr>
              <w:t>Scope</w:t>
            </w:r>
          </w:p>
        </w:tc>
        <w:tc>
          <w:tcPr>
            <w:tcW w:w="6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BCE148B" w14:textId="77777777" w:rsidR="00842001" w:rsidRDefault="00000000">
            <w:r>
              <w:rPr>
                <w:sz w:val="20"/>
                <w:szCs w:val="20"/>
              </w:rPr>
              <w:t>Check User personal</w:t>
            </w:r>
          </w:p>
        </w:tc>
      </w:tr>
    </w:tbl>
    <w:p w14:paraId="573812E7" w14:textId="77777777" w:rsidR="00842001" w:rsidRDefault="00842001">
      <w:pPr>
        <w:spacing w:after="80"/>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1D9E8E93"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1D3A085A" w14:textId="77777777" w:rsidR="00842001" w:rsidRDefault="00000000">
            <w:pPr>
              <w:spacing w:after="40"/>
            </w:pPr>
            <w:r>
              <w:rPr>
                <w:b/>
                <w:bCs/>
                <w:color w:val="2E75B6"/>
                <w:sz w:val="18"/>
                <w:szCs w:val="18"/>
              </w:rPr>
              <w:t>NOTE</w:t>
            </w:r>
          </w:p>
          <w:p w14:paraId="565F35C4" w14:textId="77777777" w:rsidR="00842001" w:rsidRDefault="00000000">
            <w:pPr>
              <w:spacing w:after="40"/>
            </w:pPr>
            <w:r>
              <w:rPr>
                <w:sz w:val="20"/>
                <w:szCs w:val="20"/>
              </w:rPr>
              <w:t>The external name is automatically populated by the value of the variable name.</w:t>
            </w:r>
          </w:p>
        </w:tc>
      </w:tr>
    </w:tbl>
    <w:p w14:paraId="66D0663B" w14:textId="77777777" w:rsidR="00842001" w:rsidRDefault="00842001">
      <w:pPr>
        <w:spacing w:after="60"/>
      </w:pPr>
    </w:p>
    <w:p w14:paraId="63EED48D" w14:textId="77777777" w:rsidR="00842001" w:rsidRDefault="00000000">
      <w:pPr>
        <w:keepNext/>
        <w:keepLines/>
        <w:spacing w:before="160" w:after="60" w:line="240" w:lineRule="auto"/>
        <w:jc w:val="center"/>
      </w:pPr>
      <w:r>
        <w:rPr>
          <w:noProof/>
        </w:rPr>
        <w:lastRenderedPageBreak/>
        <w:drawing>
          <wp:inline distT="0" distB="0" distL="0" distR="0" wp14:anchorId="2C1498EC" wp14:editId="2D3B57D3">
            <wp:extent cx="2924175" cy="3105150"/>
            <wp:effectExtent l="0" t="0" r="0" b="0"/>
            <wp:docPr id="1503397431" name="fig21" descr="Add Attribute page (bypassNotification)" title="Add Attribute page (bypassNo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2924175" cy="3105150"/>
                    </a:xfrm>
                    <a:prstGeom prst="rect">
                      <a:avLst/>
                    </a:prstGeom>
                  </pic:spPr>
                </pic:pic>
              </a:graphicData>
            </a:graphic>
          </wp:inline>
        </w:drawing>
      </w:r>
    </w:p>
    <w:p w14:paraId="5C5D0D5F" w14:textId="77777777" w:rsidR="00842001" w:rsidRDefault="00000000">
      <w:pPr>
        <w:spacing w:after="220"/>
        <w:jc w:val="center"/>
      </w:pPr>
      <w:bookmarkStart w:id="43" w:name="_Fig21"/>
      <w:r>
        <w:rPr>
          <w:b/>
          <w:bCs/>
          <w:color w:val="1F3864"/>
          <w:sz w:val="18"/>
          <w:szCs w:val="18"/>
        </w:rPr>
        <w:t xml:space="preserve">Figure 21: </w:t>
      </w:r>
      <w:r>
        <w:rPr>
          <w:i/>
          <w:iCs/>
          <w:color w:val="595959"/>
          <w:sz w:val="18"/>
          <w:szCs w:val="18"/>
        </w:rPr>
        <w:t>Add Attribute page (</w:t>
      </w:r>
      <w:proofErr w:type="spellStart"/>
      <w:r>
        <w:rPr>
          <w:i/>
          <w:iCs/>
          <w:color w:val="595959"/>
          <w:sz w:val="18"/>
          <w:szCs w:val="18"/>
        </w:rPr>
        <w:t>bypassNotification</w:t>
      </w:r>
      <w:proofErr w:type="spellEnd"/>
      <w:r>
        <w:rPr>
          <w:i/>
          <w:iCs/>
          <w:color w:val="595959"/>
          <w:sz w:val="18"/>
          <w:szCs w:val="18"/>
        </w:rPr>
        <w:t>)</w:t>
      </w:r>
      <w:bookmarkEnd w:id="43"/>
    </w:p>
    <w:p w14:paraId="78D6E1C8" w14:textId="77777777" w:rsidR="00842001" w:rsidRDefault="00000000">
      <w:pPr>
        <w:pStyle w:val="ListParagraph"/>
        <w:numPr>
          <w:ilvl w:val="0"/>
          <w:numId w:val="16"/>
        </w:numPr>
        <w:spacing w:after="80"/>
      </w:pPr>
      <w:r>
        <w:t>Navigate back to Okta's Application page and select the OCI IAM application.</w:t>
      </w:r>
    </w:p>
    <w:p w14:paraId="66A0A18D" w14:textId="77777777" w:rsidR="00842001" w:rsidRDefault="00000000">
      <w:pPr>
        <w:pStyle w:val="ListParagraph"/>
        <w:numPr>
          <w:ilvl w:val="0"/>
          <w:numId w:val="16"/>
        </w:numPr>
        <w:spacing w:after="80"/>
      </w:pPr>
      <w:r>
        <w:t xml:space="preserve">Select </w:t>
      </w:r>
      <w:r>
        <w:rPr>
          <w:b/>
          <w:bCs/>
        </w:rPr>
        <w:t>Provisioning</w:t>
      </w:r>
      <w:r>
        <w:t>.</w:t>
      </w:r>
    </w:p>
    <w:p w14:paraId="3B628DA4" w14:textId="77777777" w:rsidR="00842001" w:rsidRDefault="00000000">
      <w:pPr>
        <w:pStyle w:val="ListParagraph"/>
        <w:numPr>
          <w:ilvl w:val="0"/>
          <w:numId w:val="16"/>
        </w:numPr>
        <w:spacing w:after="80"/>
      </w:pPr>
      <w:r>
        <w:t xml:space="preserve">Scroll down to Attributes Mapping and select </w:t>
      </w:r>
      <w:r>
        <w:rPr>
          <w:b/>
          <w:bCs/>
        </w:rPr>
        <w:t>Show Unmapped Attributes</w:t>
      </w:r>
      <w:r>
        <w:t>.</w:t>
      </w:r>
    </w:p>
    <w:p w14:paraId="4EE0AA3D" w14:textId="77777777" w:rsidR="00842001" w:rsidRDefault="00000000">
      <w:pPr>
        <w:pStyle w:val="ListParagraph"/>
        <w:numPr>
          <w:ilvl w:val="0"/>
          <w:numId w:val="16"/>
        </w:numPr>
        <w:spacing w:after="80"/>
      </w:pPr>
      <w:r>
        <w:t xml:space="preserve">Locate the </w:t>
      </w:r>
      <w:proofErr w:type="spellStart"/>
      <w:r>
        <w:rPr>
          <w:rFonts w:ascii="Consolas" w:eastAsia="Consolas" w:hAnsi="Consolas" w:cs="Consolas"/>
          <w:color w:val="1F3864"/>
          <w:sz w:val="19"/>
          <w:szCs w:val="19"/>
          <w:shd w:val="clear" w:color="auto" w:fill="EDEDED"/>
        </w:rPr>
        <w:t>bypassNotification</w:t>
      </w:r>
      <w:proofErr w:type="spellEnd"/>
      <w:r>
        <w:t xml:space="preserve"> attribute and select the edit button next to it.</w:t>
      </w:r>
    </w:p>
    <w:p w14:paraId="1BEFC1F3" w14:textId="77777777" w:rsidR="00842001" w:rsidRDefault="00000000">
      <w:pPr>
        <w:pStyle w:val="ListParagraph"/>
        <w:keepNext/>
        <w:numPr>
          <w:ilvl w:val="0"/>
          <w:numId w:val="16"/>
        </w:numPr>
        <w:spacing w:after="80"/>
      </w:pPr>
      <w:r>
        <w:t>In the attribute page:</w:t>
      </w:r>
    </w:p>
    <w:p w14:paraId="57F04E4F" w14:textId="77777777" w:rsidR="00842001" w:rsidRDefault="00000000">
      <w:pPr>
        <w:pStyle w:val="ListParagraph"/>
        <w:numPr>
          <w:ilvl w:val="1"/>
          <w:numId w:val="6"/>
        </w:numPr>
        <w:spacing w:after="60"/>
      </w:pPr>
      <w:r>
        <w:t xml:space="preserve">For </w:t>
      </w:r>
      <w:r>
        <w:rPr>
          <w:b/>
          <w:bCs/>
        </w:rPr>
        <w:t>Attribute value</w:t>
      </w:r>
      <w:r>
        <w:t xml:space="preserve"> choose Expression.</w:t>
      </w:r>
    </w:p>
    <w:p w14:paraId="38F90E08" w14:textId="77777777" w:rsidR="00842001" w:rsidRDefault="00000000">
      <w:pPr>
        <w:pStyle w:val="ListParagraph"/>
        <w:numPr>
          <w:ilvl w:val="1"/>
          <w:numId w:val="6"/>
        </w:numPr>
        <w:spacing w:after="60"/>
      </w:pPr>
      <w:r>
        <w:t xml:space="preserve">In the box below, enter </w:t>
      </w:r>
      <w:r>
        <w:rPr>
          <w:rFonts w:ascii="Consolas" w:eastAsia="Consolas" w:hAnsi="Consolas" w:cs="Consolas"/>
          <w:color w:val="1F3864"/>
          <w:sz w:val="19"/>
          <w:szCs w:val="19"/>
          <w:shd w:val="clear" w:color="auto" w:fill="EDEDED"/>
        </w:rPr>
        <w:t>true</w:t>
      </w:r>
      <w:r>
        <w:t>.</w:t>
      </w:r>
    </w:p>
    <w:p w14:paraId="459C20DF" w14:textId="77777777" w:rsidR="00842001" w:rsidRDefault="00000000">
      <w:pPr>
        <w:pStyle w:val="ListParagraph"/>
        <w:numPr>
          <w:ilvl w:val="1"/>
          <w:numId w:val="6"/>
        </w:numPr>
        <w:spacing w:after="60"/>
      </w:pPr>
      <w:r>
        <w:t xml:space="preserve">For </w:t>
      </w:r>
      <w:r>
        <w:rPr>
          <w:b/>
          <w:bCs/>
        </w:rPr>
        <w:t>Apply on</w:t>
      </w:r>
      <w:r>
        <w:t xml:space="preserve">, choose </w:t>
      </w:r>
      <w:r>
        <w:rPr>
          <w:b/>
          <w:bCs/>
        </w:rPr>
        <w:t>Create and update</w:t>
      </w:r>
      <w:r>
        <w:t>.</w:t>
      </w:r>
    </w:p>
    <w:p w14:paraId="11A5EE4B" w14:textId="77777777" w:rsidR="00842001" w:rsidRDefault="00000000">
      <w:pPr>
        <w:keepNext/>
        <w:keepLines/>
        <w:spacing w:before="160" w:after="60" w:line="240" w:lineRule="auto"/>
        <w:jc w:val="center"/>
      </w:pPr>
      <w:r>
        <w:rPr>
          <w:noProof/>
        </w:rPr>
        <w:drawing>
          <wp:inline distT="0" distB="0" distL="0" distR="0" wp14:anchorId="58A4F512" wp14:editId="4B5A8EF4">
            <wp:extent cx="4752975" cy="1781175"/>
            <wp:effectExtent l="0" t="0" r="0" b="0"/>
            <wp:docPr id="1365710573" name="fig22" descr="Attribute page expression for bypassNotification" title="Attribute page expression for bypassNo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4752975" cy="1781175"/>
                    </a:xfrm>
                    <a:prstGeom prst="rect">
                      <a:avLst/>
                    </a:prstGeom>
                  </pic:spPr>
                </pic:pic>
              </a:graphicData>
            </a:graphic>
          </wp:inline>
        </w:drawing>
      </w:r>
    </w:p>
    <w:p w14:paraId="25B38093" w14:textId="77777777" w:rsidR="00842001" w:rsidRDefault="00000000">
      <w:pPr>
        <w:spacing w:after="220"/>
        <w:jc w:val="center"/>
      </w:pPr>
      <w:bookmarkStart w:id="44" w:name="_Fig22"/>
      <w:r>
        <w:rPr>
          <w:b/>
          <w:bCs/>
          <w:color w:val="1F3864"/>
          <w:sz w:val="18"/>
          <w:szCs w:val="18"/>
        </w:rPr>
        <w:t xml:space="preserve">Figure 22: </w:t>
      </w:r>
      <w:r>
        <w:rPr>
          <w:i/>
          <w:iCs/>
          <w:color w:val="595959"/>
          <w:sz w:val="18"/>
          <w:szCs w:val="18"/>
        </w:rPr>
        <w:t xml:space="preserve">Attribute page expression for </w:t>
      </w:r>
      <w:proofErr w:type="spellStart"/>
      <w:r>
        <w:rPr>
          <w:i/>
          <w:iCs/>
          <w:color w:val="595959"/>
          <w:sz w:val="18"/>
          <w:szCs w:val="18"/>
        </w:rPr>
        <w:t>bypassNotification</w:t>
      </w:r>
      <w:bookmarkEnd w:id="44"/>
      <w:proofErr w:type="spellEnd"/>
    </w:p>
    <w:p w14:paraId="72584C42" w14:textId="77777777" w:rsidR="00842001" w:rsidRDefault="00000000">
      <w:pPr>
        <w:pStyle w:val="ListParagraph"/>
        <w:numPr>
          <w:ilvl w:val="0"/>
          <w:numId w:val="16"/>
        </w:numPr>
        <w:spacing w:after="80"/>
      </w:pPr>
      <w:r>
        <w:t xml:space="preserve">Select </w:t>
      </w:r>
      <w:r>
        <w:rPr>
          <w:b/>
          <w:bCs/>
        </w:rPr>
        <w:t>Save</w:t>
      </w:r>
      <w:r>
        <w:t>.</w:t>
      </w:r>
    </w:p>
    <w:p w14:paraId="40727D68" w14:textId="77777777" w:rsidR="00842001" w:rsidRDefault="00000000">
      <w:pPr>
        <w:keepNext/>
        <w:keepLines/>
        <w:spacing w:before="160" w:after="60" w:line="240" w:lineRule="auto"/>
        <w:jc w:val="center"/>
      </w:pPr>
      <w:r>
        <w:rPr>
          <w:noProof/>
        </w:rPr>
        <w:lastRenderedPageBreak/>
        <w:drawing>
          <wp:inline distT="0" distB="0" distL="0" distR="0" wp14:anchorId="6C2AF131" wp14:editId="4673DABD">
            <wp:extent cx="4229100" cy="3105150"/>
            <wp:effectExtent l="0" t="0" r="0" b="0"/>
            <wp:docPr id="1056088136" name="fig23" descr="Attribute values showing bypassNotification mapped" title="Attribute values showing bypassNotification ma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4229100" cy="3105150"/>
                    </a:xfrm>
                    <a:prstGeom prst="rect">
                      <a:avLst/>
                    </a:prstGeom>
                  </pic:spPr>
                </pic:pic>
              </a:graphicData>
            </a:graphic>
          </wp:inline>
        </w:drawing>
      </w:r>
    </w:p>
    <w:p w14:paraId="0341DB52" w14:textId="77777777" w:rsidR="00842001" w:rsidRDefault="00000000">
      <w:pPr>
        <w:spacing w:after="220"/>
        <w:jc w:val="center"/>
      </w:pPr>
      <w:bookmarkStart w:id="45" w:name="_Fig23"/>
      <w:r>
        <w:rPr>
          <w:b/>
          <w:bCs/>
          <w:color w:val="1F3864"/>
          <w:sz w:val="18"/>
          <w:szCs w:val="18"/>
        </w:rPr>
        <w:t xml:space="preserve">Figure 23: </w:t>
      </w:r>
      <w:r>
        <w:rPr>
          <w:i/>
          <w:iCs/>
          <w:color w:val="595959"/>
          <w:sz w:val="18"/>
          <w:szCs w:val="18"/>
        </w:rPr>
        <w:t xml:space="preserve">Attribute values showing </w:t>
      </w:r>
      <w:proofErr w:type="spellStart"/>
      <w:r>
        <w:rPr>
          <w:i/>
          <w:iCs/>
          <w:color w:val="595959"/>
          <w:sz w:val="18"/>
          <w:szCs w:val="18"/>
        </w:rPr>
        <w:t>bypassNotification</w:t>
      </w:r>
      <w:proofErr w:type="spellEnd"/>
      <w:r>
        <w:rPr>
          <w:i/>
          <w:iCs/>
          <w:color w:val="595959"/>
          <w:sz w:val="18"/>
          <w:szCs w:val="18"/>
        </w:rPr>
        <w:t xml:space="preserve"> mapped</w:t>
      </w:r>
      <w:bookmarkEnd w:id="45"/>
    </w:p>
    <w:p w14:paraId="108798C8" w14:textId="77777777" w:rsidR="00842001" w:rsidRDefault="00000000">
      <w:pPr>
        <w:pStyle w:val="Heading2"/>
      </w:pPr>
      <w:bookmarkStart w:id="46" w:name="_Toc_h24"/>
      <w:r>
        <w:t>3.9 What's Next</w:t>
      </w:r>
      <w:bookmarkEnd w:id="46"/>
    </w:p>
    <w:p w14:paraId="3CFCE8C8" w14:textId="77777777" w:rsidR="00842001" w:rsidRDefault="00000000">
      <w:pPr>
        <w:spacing w:after="120"/>
      </w:pPr>
      <w:r>
        <w:t>Congratulations! You have successfully set up user lifecycle management between Okta and OCI.</w:t>
      </w:r>
    </w:p>
    <w:p w14:paraId="4D7B0D02" w14:textId="77777777" w:rsidR="00842001" w:rsidRDefault="00000000">
      <w:pPr>
        <w:spacing w:after="120"/>
      </w:pPr>
      <w:r>
        <w:t xml:space="preserve">To explore more information about development with Oracle products, check out the </w:t>
      </w:r>
      <w:hyperlink r:id="rId40" w:history="1">
        <w:r>
          <w:rPr>
            <w:rStyle w:val="Hyperlink"/>
          </w:rPr>
          <w:t>Oracle Developers Portal</w:t>
        </w:r>
      </w:hyperlink>
      <w:r>
        <w:t xml:space="preserve"> and </w:t>
      </w:r>
      <w:hyperlink r:id="rId41" w:history="1">
        <w:r>
          <w:rPr>
            <w:rStyle w:val="Hyperlink"/>
          </w:rPr>
          <w:t>Oracle Cloud Infrastructure</w:t>
        </w:r>
      </w:hyperlink>
      <w:r>
        <w:t>.</w:t>
      </w:r>
    </w:p>
    <w:p w14:paraId="04AEE317" w14:textId="77777777" w:rsidR="00842001" w:rsidRDefault="00000000">
      <w:pPr>
        <w:pStyle w:val="Heading1"/>
        <w:pageBreakBefore/>
      </w:pPr>
      <w:bookmarkStart w:id="47" w:name="_Toc_h25"/>
      <w:r>
        <w:lastRenderedPageBreak/>
        <w:t>4. JIT Provisioning from Okta to OCI IAM</w:t>
      </w:r>
      <w:bookmarkEnd w:id="47"/>
    </w:p>
    <w:p w14:paraId="444AA945" w14:textId="77777777" w:rsidR="00842001" w:rsidRDefault="00000000">
      <w:pPr>
        <w:pStyle w:val="Heading2"/>
      </w:pPr>
      <w:bookmarkStart w:id="48" w:name="_Toc_h26"/>
      <w:r>
        <w:t>4.1 Overview</w:t>
      </w:r>
      <w:bookmarkEnd w:id="48"/>
    </w:p>
    <w:p w14:paraId="7F4C9394" w14:textId="77777777" w:rsidR="00842001" w:rsidRDefault="00000000">
      <w:pPr>
        <w:spacing w:after="120"/>
      </w:pPr>
      <w:r>
        <w:t>In this tutorial, you configure Just-In-Time (JIT) provisioning between the OCI Console and Okta, using Okta as the identity provider (IdP).</w:t>
      </w:r>
    </w:p>
    <w:p w14:paraId="37C69AF7" w14:textId="77777777" w:rsidR="00842001" w:rsidRDefault="00000000">
      <w:pPr>
        <w:keepNext/>
        <w:spacing w:after="120"/>
      </w:pPr>
      <w:r>
        <w:t>You can set up JIT provisioning so that identities can be created in the target system at the time that they make a request to access the target system. This can be easier to set up than having all users created in advance. This tutorial covers the following steps:</w:t>
      </w:r>
    </w:p>
    <w:p w14:paraId="5933B57E" w14:textId="77777777" w:rsidR="00842001" w:rsidRDefault="00000000">
      <w:pPr>
        <w:pStyle w:val="ListParagraph"/>
        <w:numPr>
          <w:ilvl w:val="0"/>
          <w:numId w:val="17"/>
        </w:numPr>
        <w:spacing w:after="80"/>
      </w:pPr>
      <w:r>
        <w:t>Configure JIT attributes in OCI IAM.</w:t>
      </w:r>
    </w:p>
    <w:p w14:paraId="2FC692B8" w14:textId="77777777" w:rsidR="00842001" w:rsidRDefault="00000000">
      <w:pPr>
        <w:pStyle w:val="ListParagraph"/>
        <w:numPr>
          <w:ilvl w:val="0"/>
          <w:numId w:val="17"/>
        </w:numPr>
        <w:spacing w:after="80"/>
      </w:pPr>
      <w:r>
        <w:t>Configure SAML attributes sent by Okta.</w:t>
      </w:r>
    </w:p>
    <w:p w14:paraId="6FF75E8E" w14:textId="77777777" w:rsidR="00842001" w:rsidRDefault="00000000">
      <w:pPr>
        <w:pStyle w:val="ListParagraph"/>
        <w:numPr>
          <w:ilvl w:val="0"/>
          <w:numId w:val="17"/>
        </w:numPr>
        <w:spacing w:after="80"/>
      </w:pPr>
      <w:r>
        <w:t>Test JIT provisioning between OCI IAM and Okta.</w:t>
      </w:r>
    </w:p>
    <w:p w14:paraId="7FF352E3" w14:textId="77777777" w:rsidR="00842001" w:rsidRDefault="00000000">
      <w:pPr>
        <w:keepNext/>
        <w:keepLines/>
        <w:spacing w:before="160" w:after="60" w:line="240" w:lineRule="auto"/>
        <w:jc w:val="center"/>
      </w:pPr>
      <w:r>
        <w:rPr>
          <w:noProof/>
        </w:rPr>
        <w:drawing>
          <wp:inline distT="0" distB="0" distL="0" distR="0" wp14:anchorId="659B5AE7" wp14:editId="13FB2C62">
            <wp:extent cx="5391150" cy="3571875"/>
            <wp:effectExtent l="0" t="0" r="0" b="0"/>
            <wp:docPr id="658228315" name="fig24" descr="JIT provisioning decision flow at sign-in" title="JIT provisioning decision flow at sig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5391150" cy="3571875"/>
                    </a:xfrm>
                    <a:prstGeom prst="rect">
                      <a:avLst/>
                    </a:prstGeom>
                  </pic:spPr>
                </pic:pic>
              </a:graphicData>
            </a:graphic>
          </wp:inline>
        </w:drawing>
      </w:r>
    </w:p>
    <w:p w14:paraId="34BFBE7C" w14:textId="77777777" w:rsidR="00842001" w:rsidRDefault="00000000">
      <w:pPr>
        <w:spacing w:after="220"/>
        <w:jc w:val="center"/>
      </w:pPr>
      <w:bookmarkStart w:id="49" w:name="_Fig24"/>
      <w:r>
        <w:rPr>
          <w:b/>
          <w:bCs/>
          <w:color w:val="1F3864"/>
          <w:sz w:val="18"/>
          <w:szCs w:val="18"/>
        </w:rPr>
        <w:t xml:space="preserve">Figure 24: </w:t>
      </w:r>
      <w:r>
        <w:rPr>
          <w:i/>
          <w:iCs/>
          <w:color w:val="595959"/>
          <w:sz w:val="18"/>
          <w:szCs w:val="18"/>
        </w:rPr>
        <w:t>JIT provisioning decision flow at sign-in</w:t>
      </w:r>
      <w:bookmarkEnd w:id="4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42001" w14:paraId="38359B09"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3AFB63CE" w14:textId="77777777" w:rsidR="00842001" w:rsidRDefault="00000000">
            <w:pPr>
              <w:spacing w:after="40"/>
            </w:pPr>
            <w:r>
              <w:rPr>
                <w:b/>
                <w:bCs/>
                <w:color w:val="2E75B6"/>
                <w:sz w:val="18"/>
                <w:szCs w:val="18"/>
              </w:rPr>
              <w:t>NOTE</w:t>
            </w:r>
          </w:p>
          <w:p w14:paraId="5930979F" w14:textId="77777777" w:rsidR="00842001" w:rsidRDefault="00000000">
            <w:pPr>
              <w:spacing w:after="40"/>
            </w:pPr>
            <w:r>
              <w:rPr>
                <w:sz w:val="20"/>
                <w:szCs w:val="20"/>
              </w:rPr>
              <w:t>This tutorial is specific to IAM with Identity Domains.</w:t>
            </w:r>
          </w:p>
        </w:tc>
      </w:tr>
    </w:tbl>
    <w:p w14:paraId="7B896DCD" w14:textId="77777777" w:rsidR="00842001" w:rsidRDefault="00842001">
      <w:pPr>
        <w:spacing w:after="60"/>
      </w:pPr>
    </w:p>
    <w:p w14:paraId="624640E4" w14:textId="77777777" w:rsidR="00842001" w:rsidRDefault="00000000">
      <w:pPr>
        <w:pStyle w:val="Heading2"/>
      </w:pPr>
      <w:bookmarkStart w:id="50" w:name="_Toc_h27"/>
      <w:r>
        <w:lastRenderedPageBreak/>
        <w:t>4.2 Before You Begin</w:t>
      </w:r>
      <w:bookmarkEnd w:id="50"/>
    </w:p>
    <w:p w14:paraId="3C344890" w14:textId="77777777" w:rsidR="00842001" w:rsidRDefault="00000000">
      <w:pPr>
        <w:keepNext/>
        <w:spacing w:after="120"/>
      </w:pPr>
      <w:r>
        <w:t>To perform this tutorial, you must have the following: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842001" w14:paraId="2149757C"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CD09F12" w14:textId="77777777" w:rsidR="00842001" w:rsidRDefault="00000000">
            <w:r>
              <w:rPr>
                <w:b/>
                <w:bCs/>
                <w:color w:val="FFFFFF"/>
                <w:sz w:val="20"/>
                <w:szCs w:val="20"/>
              </w:rPr>
              <w:t>Prerequisite</w:t>
            </w:r>
          </w:p>
        </w:tc>
        <w:tc>
          <w:tcPr>
            <w:tcW w:w="6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A733874" w14:textId="77777777" w:rsidR="00842001" w:rsidRDefault="00000000">
            <w:r>
              <w:rPr>
                <w:b/>
                <w:bCs/>
                <w:color w:val="FFFFFF"/>
                <w:sz w:val="20"/>
                <w:szCs w:val="20"/>
              </w:rPr>
              <w:t>Details</w:t>
            </w:r>
          </w:p>
        </w:tc>
      </w:tr>
      <w:tr w:rsidR="00842001" w14:paraId="75C6B4F9"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A2CEA7E" w14:textId="77777777" w:rsidR="00842001" w:rsidRDefault="00000000">
            <w:r>
              <w:rPr>
                <w:sz w:val="20"/>
                <w:szCs w:val="20"/>
              </w:rPr>
              <w:t>OCI account</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82CB273" w14:textId="77777777" w:rsidR="00842001" w:rsidRDefault="00000000">
            <w:r>
              <w:rPr>
                <w:sz w:val="20"/>
                <w:szCs w:val="20"/>
              </w:rPr>
              <w:t xml:space="preserve">A paid Oracle Cloud Infrastructure (OCI) account, or an OCI trial account. See </w:t>
            </w:r>
            <w:hyperlink r:id="rId43" w:history="1">
              <w:r>
                <w:rPr>
                  <w:rStyle w:val="Hyperlink"/>
                  <w:sz w:val="20"/>
                  <w:szCs w:val="20"/>
                </w:rPr>
                <w:t>Oracle Cloud Infrastructure Free Tier</w:t>
              </w:r>
            </w:hyperlink>
            <w:r>
              <w:rPr>
                <w:sz w:val="20"/>
                <w:szCs w:val="20"/>
              </w:rPr>
              <w:t>.</w:t>
            </w:r>
          </w:p>
        </w:tc>
      </w:tr>
      <w:tr w:rsidR="00842001" w14:paraId="6BA7ECE4"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319B46F" w14:textId="77777777" w:rsidR="00842001" w:rsidRDefault="00000000">
            <w:r>
              <w:rPr>
                <w:sz w:val="20"/>
                <w:szCs w:val="20"/>
              </w:rPr>
              <w:t>OCI administrator role</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C2BE974" w14:textId="77777777" w:rsidR="00842001" w:rsidRDefault="00000000">
            <w:r>
              <w:rPr>
                <w:sz w:val="20"/>
                <w:szCs w:val="20"/>
              </w:rPr>
              <w:t xml:space="preserve">Identity domain administrator role for the OCI IAM identity domain. See </w:t>
            </w:r>
            <w:hyperlink r:id="rId44" w:history="1">
              <w:r>
                <w:rPr>
                  <w:rStyle w:val="Hyperlink"/>
                  <w:sz w:val="20"/>
                  <w:szCs w:val="20"/>
                </w:rPr>
                <w:t>Understanding Administrator Roles</w:t>
              </w:r>
            </w:hyperlink>
            <w:r>
              <w:rPr>
                <w:sz w:val="20"/>
                <w:szCs w:val="20"/>
              </w:rPr>
              <w:t>.</w:t>
            </w:r>
          </w:p>
        </w:tc>
      </w:tr>
      <w:tr w:rsidR="00842001" w14:paraId="340F3C65"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437DA72" w14:textId="77777777" w:rsidR="00842001" w:rsidRDefault="00000000">
            <w:r>
              <w:rPr>
                <w:sz w:val="20"/>
                <w:szCs w:val="20"/>
              </w:rPr>
              <w:t>Okta role</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DC40562" w14:textId="77777777" w:rsidR="00842001" w:rsidRDefault="00000000">
            <w:r>
              <w:rPr>
                <w:sz w:val="20"/>
                <w:szCs w:val="20"/>
              </w:rPr>
              <w:t>An Okta account with one of the following Okta roles: Global Administrator, Cloud Application Administrator, or Application Administrator.</w:t>
            </w:r>
          </w:p>
        </w:tc>
      </w:tr>
      <w:tr w:rsidR="00842001" w14:paraId="05BBA680"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78CC695" w14:textId="77777777" w:rsidR="00842001" w:rsidRDefault="00000000">
            <w:r>
              <w:rPr>
                <w:sz w:val="20"/>
                <w:szCs w:val="20"/>
              </w:rPr>
              <w:t>Completed SSO setup</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EAB1E70" w14:textId="77777777" w:rsidR="00842001" w:rsidRDefault="00000000">
            <w:r>
              <w:rPr>
                <w:sz w:val="20"/>
                <w:szCs w:val="20"/>
              </w:rPr>
              <w:t xml:space="preserve">You must have completed the tutorial </w:t>
            </w:r>
            <w:hyperlink r:id="rId45" w:history="1">
              <w:r>
                <w:rPr>
                  <w:rStyle w:val="Hyperlink"/>
                  <w:sz w:val="20"/>
                  <w:szCs w:val="20"/>
                </w:rPr>
                <w:t>SSO With OCI and Okta</w:t>
              </w:r>
            </w:hyperlink>
            <w:r>
              <w:rPr>
                <w:sz w:val="20"/>
                <w:szCs w:val="20"/>
              </w:rPr>
              <w:t xml:space="preserve"> (chapter 2).</w:t>
            </w:r>
          </w:p>
        </w:tc>
      </w:tr>
      <w:tr w:rsidR="00842001" w14:paraId="6649193B" w14:textId="77777777">
        <w:tblPrEx>
          <w:tblCellMar>
            <w:top w:w="0" w:type="dxa"/>
            <w:bottom w:w="0" w:type="dxa"/>
          </w:tblCellMar>
        </w:tblPrEx>
        <w:trPr>
          <w:cantSplit/>
        </w:trPr>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AEF4110" w14:textId="77777777" w:rsidR="00842001" w:rsidRDefault="00000000">
            <w:r>
              <w:rPr>
                <w:sz w:val="20"/>
                <w:szCs w:val="20"/>
              </w:rPr>
              <w:t>Groups</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79FBE02" w14:textId="77777777" w:rsidR="00842001" w:rsidRDefault="00000000">
            <w:r>
              <w:rPr>
                <w:sz w:val="20"/>
                <w:szCs w:val="20"/>
              </w:rPr>
              <w:t>The groups which you are going to use for JIT provisioning.</w:t>
            </w:r>
          </w:p>
        </w:tc>
      </w:tr>
    </w:tbl>
    <w:p w14:paraId="1D59E9B7" w14:textId="77777777" w:rsidR="00842001" w:rsidRDefault="00842001">
      <w:pPr>
        <w:spacing w:after="80"/>
      </w:pPr>
    </w:p>
    <w:p w14:paraId="1D67DFEF" w14:textId="77777777" w:rsidR="00842001" w:rsidRDefault="00000000">
      <w:pPr>
        <w:pStyle w:val="Heading2"/>
      </w:pPr>
      <w:bookmarkStart w:id="51" w:name="_Toc_h28"/>
      <w:r>
        <w:t>4.3 Task 1: Configure JIT Attributes in OCI IAM</w:t>
      </w:r>
      <w:bookmarkEnd w:id="51"/>
    </w:p>
    <w:p w14:paraId="35068E1F" w14:textId="77777777" w:rsidR="00842001" w:rsidRDefault="00000000">
      <w:pPr>
        <w:spacing w:after="120"/>
      </w:pPr>
      <w:r>
        <w:t>In OCI IAM, update the Okta IdP for JIT.</w:t>
      </w:r>
    </w:p>
    <w:p w14:paraId="5786FAE0" w14:textId="77777777" w:rsidR="00842001" w:rsidRDefault="00000000">
      <w:pPr>
        <w:keepNext/>
        <w:keepLines/>
        <w:spacing w:before="160" w:after="60" w:line="240" w:lineRule="auto"/>
        <w:jc w:val="center"/>
      </w:pPr>
      <w:r>
        <w:rPr>
          <w:noProof/>
        </w:rPr>
        <w:drawing>
          <wp:inline distT="0" distB="0" distL="0" distR="0" wp14:anchorId="25E264A0" wp14:editId="793B0A5D">
            <wp:extent cx="5391150" cy="2990850"/>
            <wp:effectExtent l="0" t="0" r="0" b="0"/>
            <wp:docPr id="1869263070" name="fig25" descr="JIT attribute and group mapping from Okta to OCI IAM" title="JIT attribute and group mapping from Okta to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5391150" cy="2990850"/>
                    </a:xfrm>
                    <a:prstGeom prst="rect">
                      <a:avLst/>
                    </a:prstGeom>
                  </pic:spPr>
                </pic:pic>
              </a:graphicData>
            </a:graphic>
          </wp:inline>
        </w:drawing>
      </w:r>
    </w:p>
    <w:p w14:paraId="70534561" w14:textId="77777777" w:rsidR="00842001" w:rsidRDefault="00000000">
      <w:pPr>
        <w:spacing w:after="220"/>
        <w:jc w:val="center"/>
      </w:pPr>
      <w:bookmarkStart w:id="52" w:name="_Fig25"/>
      <w:r>
        <w:rPr>
          <w:b/>
          <w:bCs/>
          <w:color w:val="1F3864"/>
          <w:sz w:val="18"/>
          <w:szCs w:val="18"/>
        </w:rPr>
        <w:t xml:space="preserve">Figure 25: </w:t>
      </w:r>
      <w:r>
        <w:rPr>
          <w:i/>
          <w:iCs/>
          <w:color w:val="595959"/>
          <w:sz w:val="18"/>
          <w:szCs w:val="18"/>
        </w:rPr>
        <w:t>JIT attribute and group mapping from Okta to OCI IAM</w:t>
      </w:r>
      <w:bookmarkEnd w:id="52"/>
    </w:p>
    <w:p w14:paraId="45998A8E" w14:textId="77777777" w:rsidR="00842001" w:rsidRDefault="00000000">
      <w:pPr>
        <w:pStyle w:val="ListParagraph"/>
        <w:keepNext/>
        <w:numPr>
          <w:ilvl w:val="0"/>
          <w:numId w:val="18"/>
        </w:numPr>
        <w:spacing w:after="80"/>
      </w:pPr>
      <w:r>
        <w:t xml:space="preserve">Open a </w:t>
      </w:r>
      <w:hyperlink r:id="rId47" w:history="1">
        <w:r>
          <w:rPr>
            <w:rStyle w:val="Hyperlink"/>
          </w:rPr>
          <w:t>supported browser</w:t>
        </w:r>
      </w:hyperlink>
      <w:r>
        <w:t xml:space="preserve"> and enter the Console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7F766BA5"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2E654E37" w14:textId="77777777" w:rsidR="00842001" w:rsidRDefault="00000000">
            <w:r>
              <w:rPr>
                <w:rFonts w:ascii="Consolas" w:eastAsia="Consolas" w:hAnsi="Consolas" w:cs="Consolas"/>
                <w:color w:val="1F1F1F"/>
                <w:sz w:val="18"/>
                <w:szCs w:val="18"/>
              </w:rPr>
              <w:t>https://cloud.oracle.com</w:t>
            </w:r>
          </w:p>
        </w:tc>
      </w:tr>
    </w:tbl>
    <w:p w14:paraId="7D0C86B5" w14:textId="77777777" w:rsidR="00842001" w:rsidRDefault="00842001">
      <w:pPr>
        <w:spacing w:after="60"/>
      </w:pPr>
    </w:p>
    <w:p w14:paraId="6498D200" w14:textId="77777777" w:rsidR="00842001" w:rsidRDefault="00000000">
      <w:pPr>
        <w:pStyle w:val="ListParagraph"/>
        <w:numPr>
          <w:ilvl w:val="0"/>
          <w:numId w:val="18"/>
        </w:numPr>
        <w:spacing w:after="80"/>
      </w:pPr>
      <w:r>
        <w:t xml:space="preserve">Enter your </w:t>
      </w:r>
      <w:r>
        <w:rPr>
          <w:b/>
          <w:bCs/>
        </w:rPr>
        <w:t>Cloud Account Name</w:t>
      </w:r>
      <w:r>
        <w:t xml:space="preserve">, also referred to as your tenancy name, and select </w:t>
      </w:r>
      <w:r>
        <w:rPr>
          <w:b/>
          <w:bCs/>
        </w:rPr>
        <w:t>Next</w:t>
      </w:r>
      <w:r>
        <w:t>.</w:t>
      </w:r>
    </w:p>
    <w:p w14:paraId="55BD3AC4" w14:textId="77777777" w:rsidR="00842001" w:rsidRDefault="00000000">
      <w:pPr>
        <w:pStyle w:val="ListParagraph"/>
        <w:numPr>
          <w:ilvl w:val="0"/>
          <w:numId w:val="18"/>
        </w:numPr>
        <w:spacing w:after="80"/>
      </w:pPr>
      <w:r>
        <w:lastRenderedPageBreak/>
        <w:t>Select the identity domain which will be used to configure SSO.</w:t>
      </w:r>
    </w:p>
    <w:p w14:paraId="57845934" w14:textId="77777777" w:rsidR="00842001" w:rsidRDefault="00000000">
      <w:pPr>
        <w:pStyle w:val="ListParagraph"/>
        <w:numPr>
          <w:ilvl w:val="0"/>
          <w:numId w:val="18"/>
        </w:numPr>
        <w:spacing w:after="80"/>
      </w:pPr>
      <w:r>
        <w:t>Sign in with your username and password.</w:t>
      </w:r>
    </w:p>
    <w:p w14:paraId="0B5EFE3B" w14:textId="77777777" w:rsidR="00842001" w:rsidRDefault="00000000">
      <w:pPr>
        <w:pStyle w:val="ListParagraph"/>
        <w:numPr>
          <w:ilvl w:val="0"/>
          <w:numId w:val="18"/>
        </w:numPr>
        <w:spacing w:after="80"/>
      </w:pPr>
      <w:r>
        <w:t xml:space="preserve">Open the </w:t>
      </w:r>
      <w:r>
        <w:rPr>
          <w:b/>
          <w:bCs/>
        </w:rPr>
        <w:t>navigation menu</w:t>
      </w:r>
      <w:r>
        <w:t xml:space="preserve"> and select </w:t>
      </w:r>
      <w:r>
        <w:rPr>
          <w:b/>
          <w:bCs/>
        </w:rPr>
        <w:t>Identity &amp; Security</w:t>
      </w:r>
      <w:r>
        <w:t>.</w:t>
      </w:r>
    </w:p>
    <w:p w14:paraId="564BC4D8" w14:textId="77777777" w:rsidR="00842001" w:rsidRDefault="00000000">
      <w:pPr>
        <w:pStyle w:val="ListParagraph"/>
        <w:numPr>
          <w:ilvl w:val="0"/>
          <w:numId w:val="18"/>
        </w:numPr>
        <w:spacing w:after="80"/>
      </w:pPr>
      <w:r>
        <w:t xml:space="preserve">Under </w:t>
      </w:r>
      <w:r>
        <w:rPr>
          <w:b/>
          <w:bCs/>
        </w:rPr>
        <w:t>Identity</w:t>
      </w:r>
      <w:r>
        <w:t xml:space="preserve">, select </w:t>
      </w:r>
      <w:r>
        <w:rPr>
          <w:b/>
          <w:bCs/>
        </w:rPr>
        <w:t>Domains</w:t>
      </w:r>
      <w:r>
        <w:t>.</w:t>
      </w:r>
    </w:p>
    <w:p w14:paraId="33CB8124" w14:textId="77777777" w:rsidR="00842001" w:rsidRDefault="00000000">
      <w:pPr>
        <w:pStyle w:val="ListParagraph"/>
        <w:numPr>
          <w:ilvl w:val="0"/>
          <w:numId w:val="18"/>
        </w:numPr>
        <w:spacing w:after="80"/>
      </w:pPr>
      <w:r>
        <w:t>Select the identity domain in which you had configured Okta as IdP.</w:t>
      </w:r>
    </w:p>
    <w:p w14:paraId="2126006C" w14:textId="77777777" w:rsidR="00842001" w:rsidRDefault="00000000">
      <w:pPr>
        <w:pStyle w:val="ListParagraph"/>
        <w:numPr>
          <w:ilvl w:val="0"/>
          <w:numId w:val="18"/>
        </w:numPr>
        <w:spacing w:after="80"/>
      </w:pPr>
      <w:r>
        <w:t xml:space="preserve">Select </w:t>
      </w:r>
      <w:r>
        <w:rPr>
          <w:b/>
          <w:bCs/>
        </w:rPr>
        <w:t>Security</w:t>
      </w:r>
      <w:r>
        <w:t xml:space="preserve"> in the left menu, and then </w:t>
      </w:r>
      <w:r>
        <w:rPr>
          <w:b/>
          <w:bCs/>
        </w:rPr>
        <w:t>Identity providers</w:t>
      </w:r>
      <w:r>
        <w:t>.</w:t>
      </w:r>
    </w:p>
    <w:p w14:paraId="49EAE781" w14:textId="77777777" w:rsidR="00842001" w:rsidRDefault="00000000">
      <w:pPr>
        <w:pStyle w:val="ListParagraph"/>
        <w:numPr>
          <w:ilvl w:val="0"/>
          <w:numId w:val="18"/>
        </w:numPr>
        <w:spacing w:after="80"/>
      </w:pPr>
      <w:r>
        <w:t>Select the Okta IdP.</w:t>
      </w:r>
    </w:p>
    <w:p w14:paraId="53C02983" w14:textId="77777777" w:rsidR="00842001" w:rsidRDefault="00000000">
      <w:pPr>
        <w:pStyle w:val="ListParagraph"/>
        <w:numPr>
          <w:ilvl w:val="0"/>
          <w:numId w:val="18"/>
        </w:numPr>
        <w:spacing w:after="80"/>
      </w:pPr>
      <w:r>
        <w:t xml:space="preserve">Select </w:t>
      </w:r>
      <w:r>
        <w:rPr>
          <w:b/>
          <w:bCs/>
        </w:rPr>
        <w:t>Configure JIT</w:t>
      </w:r>
      <w:r>
        <w:t>.</w:t>
      </w:r>
    </w:p>
    <w:p w14:paraId="0E0564C7" w14:textId="77777777" w:rsidR="00842001" w:rsidRDefault="00000000">
      <w:pPr>
        <w:keepNext/>
        <w:keepLines/>
        <w:spacing w:before="160" w:after="60" w:line="240" w:lineRule="auto"/>
        <w:jc w:val="center"/>
      </w:pPr>
      <w:r>
        <w:rPr>
          <w:noProof/>
        </w:rPr>
        <w:drawing>
          <wp:inline distT="0" distB="0" distL="0" distR="0" wp14:anchorId="6909937C" wp14:editId="2F6BE612">
            <wp:extent cx="4752975" cy="2228850"/>
            <wp:effectExtent l="0" t="0" r="0" b="0"/>
            <wp:docPr id="1510057172" name="fig26" descr="Configuration page for the Okta identity provider in IAM" title="Configuration page for the Okta identity provider in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4752975" cy="2228850"/>
                    </a:xfrm>
                    <a:prstGeom prst="rect">
                      <a:avLst/>
                    </a:prstGeom>
                  </pic:spPr>
                </pic:pic>
              </a:graphicData>
            </a:graphic>
          </wp:inline>
        </w:drawing>
      </w:r>
    </w:p>
    <w:p w14:paraId="7FF7E621" w14:textId="77777777" w:rsidR="00842001" w:rsidRDefault="00000000">
      <w:pPr>
        <w:spacing w:after="220"/>
        <w:jc w:val="center"/>
      </w:pPr>
      <w:bookmarkStart w:id="53" w:name="_Fig26"/>
      <w:r>
        <w:rPr>
          <w:b/>
          <w:bCs/>
          <w:color w:val="1F3864"/>
          <w:sz w:val="18"/>
          <w:szCs w:val="18"/>
        </w:rPr>
        <w:t xml:space="preserve">Figure 26: </w:t>
      </w:r>
      <w:r>
        <w:rPr>
          <w:i/>
          <w:iCs/>
          <w:color w:val="595959"/>
          <w:sz w:val="18"/>
          <w:szCs w:val="18"/>
        </w:rPr>
        <w:t>Configuration page for the Okta identity provider in IAM</w:t>
      </w:r>
      <w:bookmarkEnd w:id="53"/>
    </w:p>
    <w:p w14:paraId="644476E6" w14:textId="77777777" w:rsidR="00842001" w:rsidRDefault="00000000">
      <w:pPr>
        <w:pStyle w:val="ListParagraph"/>
        <w:keepNext/>
        <w:numPr>
          <w:ilvl w:val="0"/>
          <w:numId w:val="18"/>
        </w:numPr>
        <w:spacing w:after="80"/>
      </w:pPr>
      <w:r>
        <w:t>On the Configure Just-in-time (JIT) provisioning page:</w:t>
      </w:r>
    </w:p>
    <w:p w14:paraId="31923996" w14:textId="77777777" w:rsidR="00842001" w:rsidRDefault="00000000">
      <w:pPr>
        <w:pStyle w:val="ListParagraph"/>
        <w:numPr>
          <w:ilvl w:val="1"/>
          <w:numId w:val="6"/>
        </w:numPr>
        <w:spacing w:after="60"/>
      </w:pPr>
      <w:r>
        <w:t xml:space="preserve">Select </w:t>
      </w:r>
      <w:r>
        <w:rPr>
          <w:b/>
          <w:bCs/>
        </w:rPr>
        <w:t>Just-In-Time (JIT) provisioning</w:t>
      </w:r>
      <w:r>
        <w:t>.</w:t>
      </w:r>
    </w:p>
    <w:p w14:paraId="51B7F5C6" w14:textId="77777777" w:rsidR="00842001" w:rsidRDefault="00000000">
      <w:pPr>
        <w:pStyle w:val="ListParagraph"/>
        <w:numPr>
          <w:ilvl w:val="1"/>
          <w:numId w:val="6"/>
        </w:numPr>
        <w:spacing w:after="60"/>
      </w:pPr>
      <w:r>
        <w:t xml:space="preserve">Select </w:t>
      </w:r>
      <w:r>
        <w:rPr>
          <w:b/>
          <w:bCs/>
        </w:rPr>
        <w:t>Create a new identity domain user</w:t>
      </w:r>
      <w:r>
        <w:t>.</w:t>
      </w:r>
    </w:p>
    <w:p w14:paraId="195C954F" w14:textId="77777777" w:rsidR="00842001" w:rsidRDefault="00000000">
      <w:pPr>
        <w:pStyle w:val="ListParagraph"/>
        <w:numPr>
          <w:ilvl w:val="1"/>
          <w:numId w:val="6"/>
        </w:numPr>
        <w:spacing w:after="60"/>
      </w:pPr>
      <w:r>
        <w:t xml:space="preserve">Select </w:t>
      </w:r>
      <w:r>
        <w:rPr>
          <w:b/>
          <w:bCs/>
        </w:rPr>
        <w:t>Update the existing identity domain user</w:t>
      </w:r>
      <w:r>
        <w:t>.</w:t>
      </w:r>
    </w:p>
    <w:p w14:paraId="0FD8AC27" w14:textId="77777777" w:rsidR="00842001" w:rsidRDefault="00000000">
      <w:pPr>
        <w:keepNext/>
        <w:keepLines/>
        <w:spacing w:before="160" w:after="60" w:line="240" w:lineRule="auto"/>
        <w:jc w:val="center"/>
      </w:pPr>
      <w:r>
        <w:rPr>
          <w:noProof/>
        </w:rPr>
        <w:drawing>
          <wp:inline distT="0" distB="0" distL="0" distR="0" wp14:anchorId="59661B33" wp14:editId="3D2E6B7D">
            <wp:extent cx="4752975" cy="2257425"/>
            <wp:effectExtent l="0" t="0" r="0" b="0"/>
            <wp:docPr id="1236499707" name="fig27" descr="Enable Just-In-Time provisioning" title="Enable Just-In-Time provisio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4752975" cy="2257425"/>
                    </a:xfrm>
                    <a:prstGeom prst="rect">
                      <a:avLst/>
                    </a:prstGeom>
                  </pic:spPr>
                </pic:pic>
              </a:graphicData>
            </a:graphic>
          </wp:inline>
        </w:drawing>
      </w:r>
    </w:p>
    <w:p w14:paraId="06510D58" w14:textId="77777777" w:rsidR="00842001" w:rsidRDefault="00000000">
      <w:pPr>
        <w:spacing w:after="220"/>
        <w:jc w:val="center"/>
      </w:pPr>
      <w:bookmarkStart w:id="54" w:name="_Fig27"/>
      <w:r>
        <w:rPr>
          <w:b/>
          <w:bCs/>
          <w:color w:val="1F3864"/>
          <w:sz w:val="18"/>
          <w:szCs w:val="18"/>
        </w:rPr>
        <w:t xml:space="preserve">Figure 27: </w:t>
      </w:r>
      <w:r>
        <w:rPr>
          <w:i/>
          <w:iCs/>
          <w:color w:val="595959"/>
          <w:sz w:val="18"/>
          <w:szCs w:val="18"/>
        </w:rPr>
        <w:t>Enable Just-In-Time provisioning</w:t>
      </w:r>
      <w:bookmarkEnd w:id="54"/>
    </w:p>
    <w:p w14:paraId="6E798CC8" w14:textId="77777777" w:rsidR="00842001" w:rsidRDefault="00000000">
      <w:pPr>
        <w:pStyle w:val="ListParagraph"/>
        <w:keepNext/>
        <w:numPr>
          <w:ilvl w:val="0"/>
          <w:numId w:val="18"/>
        </w:numPr>
        <w:spacing w:after="80"/>
      </w:pPr>
      <w:r>
        <w:lastRenderedPageBreak/>
        <w:t xml:space="preserve">Under </w:t>
      </w:r>
      <w:r>
        <w:rPr>
          <w:b/>
          <w:bCs/>
        </w:rPr>
        <w:t>Map user attributes</w:t>
      </w:r>
      <w:r>
        <w:t>:</w:t>
      </w:r>
    </w:p>
    <w:p w14:paraId="481ACE1D" w14:textId="77777777" w:rsidR="00842001" w:rsidRDefault="00000000">
      <w:pPr>
        <w:pStyle w:val="ListParagraph"/>
        <w:numPr>
          <w:ilvl w:val="1"/>
          <w:numId w:val="18"/>
        </w:numPr>
        <w:spacing w:after="80"/>
      </w:pPr>
      <w:r>
        <w:t xml:space="preserve">Leave the first row for </w:t>
      </w:r>
      <w:proofErr w:type="spellStart"/>
      <w:r>
        <w:t>NameID</w:t>
      </w:r>
      <w:proofErr w:type="spellEnd"/>
      <w:r>
        <w:t xml:space="preserve"> unchanged.</w:t>
      </w:r>
    </w:p>
    <w:p w14:paraId="4762194F" w14:textId="77777777" w:rsidR="00842001" w:rsidRDefault="00000000">
      <w:pPr>
        <w:pStyle w:val="ListParagraph"/>
        <w:numPr>
          <w:ilvl w:val="1"/>
          <w:numId w:val="18"/>
        </w:numPr>
        <w:spacing w:after="80"/>
      </w:pPr>
      <w:r>
        <w:t xml:space="preserve">For other attributes, under </w:t>
      </w:r>
      <w:r>
        <w:rPr>
          <w:b/>
          <w:bCs/>
        </w:rPr>
        <w:t>IdP user attribute</w:t>
      </w:r>
      <w:r>
        <w:t xml:space="preserve"> select Attribute.</w:t>
      </w:r>
    </w:p>
    <w:p w14:paraId="1971BF52" w14:textId="77777777" w:rsidR="00842001" w:rsidRDefault="00000000">
      <w:pPr>
        <w:pStyle w:val="ListParagraph"/>
        <w:numPr>
          <w:ilvl w:val="1"/>
          <w:numId w:val="18"/>
        </w:numPr>
        <w:spacing w:after="80"/>
      </w:pPr>
      <w:r>
        <w:t>Provide the IdP user attribute name as shown in the table below.</w:t>
      </w:r>
    </w:p>
    <w:p w14:paraId="3BC57B8A" w14:textId="77777777" w:rsidR="00842001" w:rsidRDefault="00000000">
      <w:pPr>
        <w:pStyle w:val="ListParagraph"/>
        <w:numPr>
          <w:ilvl w:val="1"/>
          <w:numId w:val="18"/>
        </w:numPr>
        <w:spacing w:after="80"/>
      </w:pPr>
      <w:r>
        <w:t xml:space="preserve">Select </w:t>
      </w:r>
      <w:r>
        <w:rPr>
          <w:b/>
          <w:bCs/>
        </w:rPr>
        <w:t>Add Row</w:t>
      </w:r>
      <w:r>
        <w:t xml:space="preserve"> and enter </w:t>
      </w:r>
      <w:proofErr w:type="spellStart"/>
      <w:r>
        <w:rPr>
          <w:rFonts w:ascii="Consolas" w:eastAsia="Consolas" w:hAnsi="Consolas" w:cs="Consolas"/>
          <w:color w:val="1F3864"/>
          <w:sz w:val="19"/>
          <w:szCs w:val="19"/>
          <w:shd w:val="clear" w:color="auto" w:fill="EDEDED"/>
        </w:rPr>
        <w:t>firstName</w:t>
      </w:r>
      <w:proofErr w:type="spellEnd"/>
      <w:r>
        <w:t>. For the identity domain user attribute, choose First name.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2200"/>
        <w:gridCol w:w="3540"/>
      </w:tblGrid>
      <w:tr w:rsidR="00842001" w14:paraId="4D657C87" w14:textId="77777777">
        <w:tblPrEx>
          <w:tblCellMar>
            <w:top w:w="0" w:type="dxa"/>
            <w:bottom w:w="0" w:type="dxa"/>
          </w:tblCellMar>
        </w:tblPrEx>
        <w:trPr>
          <w:tblHeader/>
        </w:trPr>
        <w:tc>
          <w:tcPr>
            <w:tcW w:w="29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221334D" w14:textId="77777777" w:rsidR="00842001" w:rsidRDefault="00000000">
            <w:r>
              <w:rPr>
                <w:b/>
                <w:bCs/>
                <w:color w:val="FFFFFF"/>
                <w:sz w:val="20"/>
                <w:szCs w:val="20"/>
              </w:rPr>
              <w:t>Identity domain attribute</w:t>
            </w:r>
          </w:p>
        </w:tc>
        <w:tc>
          <w:tcPr>
            <w:tcW w:w="22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EB9E677" w14:textId="77777777" w:rsidR="00842001" w:rsidRDefault="00000000">
            <w:r>
              <w:rPr>
                <w:b/>
                <w:bCs/>
                <w:color w:val="FFFFFF"/>
                <w:sz w:val="20"/>
                <w:szCs w:val="20"/>
              </w:rPr>
              <w:t>IdP user attribute</w:t>
            </w:r>
          </w:p>
        </w:tc>
        <w:tc>
          <w:tcPr>
            <w:tcW w:w="35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CCB46BC" w14:textId="77777777" w:rsidR="00842001" w:rsidRDefault="00000000">
            <w:r>
              <w:rPr>
                <w:b/>
                <w:bCs/>
                <w:color w:val="FFFFFF"/>
                <w:sz w:val="20"/>
                <w:szCs w:val="20"/>
              </w:rPr>
              <w:t>IdP user attribute name</w:t>
            </w:r>
          </w:p>
        </w:tc>
      </w:tr>
      <w:tr w:rsidR="00842001" w14:paraId="696CBDCD"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96725FA" w14:textId="77777777" w:rsidR="00842001" w:rsidRDefault="00000000">
            <w:proofErr w:type="spellStart"/>
            <w:r>
              <w:rPr>
                <w:sz w:val="20"/>
                <w:szCs w:val="20"/>
              </w:rPr>
              <w:t>NameID</w:t>
            </w:r>
            <w:proofErr w:type="spellEnd"/>
            <w:r>
              <w:rPr>
                <w:sz w:val="20"/>
                <w:szCs w:val="20"/>
              </w:rPr>
              <w:t xml:space="preserve"> (first row)</w:t>
            </w:r>
          </w:p>
        </w:tc>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528C6FB" w14:textId="77777777" w:rsidR="00842001" w:rsidRDefault="00000000">
            <w:r>
              <w:rPr>
                <w:sz w:val="20"/>
                <w:szCs w:val="20"/>
              </w:rPr>
              <w:t>(unchanged)</w:t>
            </w:r>
          </w:p>
        </w:tc>
        <w:tc>
          <w:tcPr>
            <w:tcW w:w="35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86658E2" w14:textId="77777777" w:rsidR="00842001" w:rsidRDefault="00000000">
            <w:r>
              <w:rPr>
                <w:sz w:val="20"/>
                <w:szCs w:val="20"/>
              </w:rPr>
              <w:t>(unchanged)</w:t>
            </w:r>
          </w:p>
        </w:tc>
      </w:tr>
      <w:tr w:rsidR="00842001" w14:paraId="45B58CB7"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BBA4A4D" w14:textId="77777777" w:rsidR="00842001" w:rsidRDefault="00000000">
            <w:r>
              <w:rPr>
                <w:sz w:val="20"/>
                <w:szCs w:val="20"/>
              </w:rPr>
              <w:t>familyName</w:t>
            </w:r>
          </w:p>
        </w:tc>
        <w:tc>
          <w:tcPr>
            <w:tcW w:w="2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4C123E0" w14:textId="77777777" w:rsidR="00842001" w:rsidRDefault="00000000">
            <w:r>
              <w:rPr>
                <w:sz w:val="20"/>
                <w:szCs w:val="20"/>
              </w:rPr>
              <w:t>Attribute</w:t>
            </w:r>
          </w:p>
        </w:tc>
        <w:tc>
          <w:tcPr>
            <w:tcW w:w="35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089E8D3" w14:textId="77777777" w:rsidR="00842001" w:rsidRDefault="00000000">
            <w:r>
              <w:rPr>
                <w:rFonts w:ascii="Consolas" w:eastAsia="Consolas" w:hAnsi="Consolas" w:cs="Consolas"/>
                <w:color w:val="1F3864"/>
                <w:sz w:val="20"/>
                <w:szCs w:val="20"/>
                <w:shd w:val="clear" w:color="auto" w:fill="EDEDED"/>
              </w:rPr>
              <w:t>familyName</w:t>
            </w:r>
          </w:p>
        </w:tc>
      </w:tr>
      <w:tr w:rsidR="00842001" w14:paraId="4CD91CDC"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0E42CCF" w14:textId="77777777" w:rsidR="00842001" w:rsidRDefault="00000000">
            <w:r>
              <w:rPr>
                <w:sz w:val="20"/>
                <w:szCs w:val="20"/>
              </w:rPr>
              <w:t>primaryEmailAddress</w:t>
            </w:r>
          </w:p>
        </w:tc>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C97EED2" w14:textId="77777777" w:rsidR="00842001" w:rsidRDefault="00000000">
            <w:r>
              <w:rPr>
                <w:sz w:val="20"/>
                <w:szCs w:val="20"/>
              </w:rPr>
              <w:t>Attribute</w:t>
            </w:r>
          </w:p>
        </w:tc>
        <w:tc>
          <w:tcPr>
            <w:tcW w:w="35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BB1BE29" w14:textId="77777777" w:rsidR="00842001" w:rsidRDefault="00000000">
            <w:r>
              <w:rPr>
                <w:rFonts w:ascii="Consolas" w:eastAsia="Consolas" w:hAnsi="Consolas" w:cs="Consolas"/>
                <w:color w:val="1F3864"/>
                <w:sz w:val="20"/>
                <w:szCs w:val="20"/>
                <w:shd w:val="clear" w:color="auto" w:fill="EDEDED"/>
              </w:rPr>
              <w:t>email</w:t>
            </w:r>
          </w:p>
        </w:tc>
      </w:tr>
      <w:tr w:rsidR="00842001" w14:paraId="1A37B500" w14:textId="77777777">
        <w:tblPrEx>
          <w:tblCellMar>
            <w:top w:w="0" w:type="dxa"/>
            <w:bottom w:w="0" w:type="dxa"/>
          </w:tblCellMar>
        </w:tblPrEx>
        <w:trPr>
          <w:cantSplit/>
        </w:trPr>
        <w:tc>
          <w:tcPr>
            <w:tcW w:w="29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0350853" w14:textId="77777777" w:rsidR="00842001" w:rsidRDefault="00000000">
            <w:r>
              <w:rPr>
                <w:sz w:val="20"/>
                <w:szCs w:val="20"/>
              </w:rPr>
              <w:t>First name (added row)</w:t>
            </w:r>
          </w:p>
        </w:tc>
        <w:tc>
          <w:tcPr>
            <w:tcW w:w="2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D8D4147" w14:textId="77777777" w:rsidR="00842001" w:rsidRDefault="00000000">
            <w:r>
              <w:rPr>
                <w:sz w:val="20"/>
                <w:szCs w:val="20"/>
              </w:rPr>
              <w:t>Attribute</w:t>
            </w:r>
          </w:p>
        </w:tc>
        <w:tc>
          <w:tcPr>
            <w:tcW w:w="35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F0E1490" w14:textId="77777777" w:rsidR="00842001" w:rsidRDefault="00000000">
            <w:proofErr w:type="spellStart"/>
            <w:r>
              <w:rPr>
                <w:rFonts w:ascii="Consolas" w:eastAsia="Consolas" w:hAnsi="Consolas" w:cs="Consolas"/>
                <w:color w:val="1F3864"/>
                <w:sz w:val="20"/>
                <w:szCs w:val="20"/>
                <w:shd w:val="clear" w:color="auto" w:fill="EDEDED"/>
              </w:rPr>
              <w:t>firstName</w:t>
            </w:r>
            <w:proofErr w:type="spellEnd"/>
          </w:p>
        </w:tc>
      </w:tr>
    </w:tbl>
    <w:p w14:paraId="66278EEC" w14:textId="77777777" w:rsidR="00842001" w:rsidRDefault="00842001">
      <w:pPr>
        <w:spacing w:after="80"/>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6CBA698F"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16A2F058" w14:textId="77777777" w:rsidR="00842001" w:rsidRDefault="00000000">
            <w:pPr>
              <w:spacing w:after="40"/>
            </w:pPr>
            <w:r>
              <w:rPr>
                <w:b/>
                <w:bCs/>
                <w:color w:val="2E75B6"/>
                <w:sz w:val="18"/>
                <w:szCs w:val="18"/>
              </w:rPr>
              <w:t>NOTE</w:t>
            </w:r>
          </w:p>
          <w:p w14:paraId="03EB1612" w14:textId="77777777" w:rsidR="00842001" w:rsidRDefault="00000000">
            <w:pPr>
              <w:spacing w:after="40"/>
            </w:pPr>
            <w:r>
              <w:rPr>
                <w:sz w:val="20"/>
                <w:szCs w:val="20"/>
              </w:rPr>
              <w:t>If you configured additional user attributes to be sent as part of the user assertion from Okta, you can map them to identity domain user attributes by adding additional rows.</w:t>
            </w:r>
          </w:p>
        </w:tc>
      </w:tr>
    </w:tbl>
    <w:p w14:paraId="4670758E" w14:textId="77777777" w:rsidR="00842001" w:rsidRDefault="00842001">
      <w:pPr>
        <w:spacing w:after="60"/>
      </w:pPr>
    </w:p>
    <w:p w14:paraId="635AA3EC" w14:textId="77777777" w:rsidR="00842001" w:rsidRDefault="00000000">
      <w:pPr>
        <w:pStyle w:val="ListParagraph"/>
        <w:numPr>
          <w:ilvl w:val="0"/>
          <w:numId w:val="18"/>
        </w:numPr>
        <w:spacing w:after="80"/>
      </w:pPr>
      <w:r>
        <w:t xml:space="preserve">Select </w:t>
      </w:r>
      <w:r>
        <w:rPr>
          <w:b/>
          <w:bCs/>
        </w:rPr>
        <w:t>Assign group mapping</w:t>
      </w:r>
      <w:r>
        <w:t>.</w:t>
      </w:r>
    </w:p>
    <w:p w14:paraId="274F7EAF" w14:textId="77777777" w:rsidR="00842001" w:rsidRDefault="00000000">
      <w:pPr>
        <w:pStyle w:val="ListParagraph"/>
        <w:numPr>
          <w:ilvl w:val="0"/>
          <w:numId w:val="18"/>
        </w:numPr>
        <w:spacing w:after="80"/>
      </w:pPr>
      <w:r>
        <w:t xml:space="preserve">Enter the </w:t>
      </w:r>
      <w:r>
        <w:rPr>
          <w:b/>
          <w:bCs/>
        </w:rPr>
        <w:t>Group membership attribute name</w:t>
      </w:r>
      <w:r>
        <w:t xml:space="preserve">. In this tutorial, use </w:t>
      </w:r>
      <w:r>
        <w:rPr>
          <w:rFonts w:ascii="Consolas" w:eastAsia="Consolas" w:hAnsi="Consolas" w:cs="Consolas"/>
          <w:color w:val="1F3864"/>
          <w:sz w:val="19"/>
          <w:szCs w:val="19"/>
          <w:shd w:val="clear" w:color="auto" w:fill="EDEDED"/>
        </w:rPr>
        <w:t>groups</w:t>
      </w:r>
      <w:r>
        <w:t>.</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755D9810"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2FBBD345" w14:textId="77777777" w:rsidR="00842001" w:rsidRDefault="00000000">
            <w:pPr>
              <w:spacing w:after="40"/>
            </w:pPr>
            <w:r>
              <w:rPr>
                <w:b/>
                <w:bCs/>
                <w:color w:val="2E75B6"/>
                <w:sz w:val="18"/>
                <w:szCs w:val="18"/>
              </w:rPr>
              <w:t>NOTE</w:t>
            </w:r>
          </w:p>
          <w:p w14:paraId="53A4D3C9" w14:textId="77777777" w:rsidR="00842001" w:rsidRDefault="00000000">
            <w:pPr>
              <w:spacing w:after="40"/>
            </w:pPr>
            <w:r>
              <w:rPr>
                <w:sz w:val="20"/>
                <w:szCs w:val="20"/>
              </w:rPr>
              <w:t>Make a note of the group membership attribute name, because you'll use it in the next section.</w:t>
            </w:r>
          </w:p>
        </w:tc>
      </w:tr>
    </w:tbl>
    <w:p w14:paraId="229F9A0C" w14:textId="77777777" w:rsidR="00842001" w:rsidRDefault="00842001">
      <w:pPr>
        <w:spacing w:after="60"/>
      </w:pPr>
    </w:p>
    <w:p w14:paraId="5FE57821" w14:textId="77777777" w:rsidR="00842001" w:rsidRDefault="00000000">
      <w:pPr>
        <w:pStyle w:val="ListParagraph"/>
        <w:numPr>
          <w:ilvl w:val="0"/>
          <w:numId w:val="18"/>
        </w:numPr>
        <w:spacing w:after="80"/>
      </w:pPr>
      <w:r>
        <w:t xml:space="preserve">Select </w:t>
      </w:r>
      <w:r>
        <w:rPr>
          <w:b/>
          <w:bCs/>
        </w:rPr>
        <w:t>Define explicit group membership mappings</w:t>
      </w:r>
      <w:r>
        <w:t>.</w:t>
      </w:r>
    </w:p>
    <w:p w14:paraId="013E658E" w14:textId="77777777" w:rsidR="00842001" w:rsidRDefault="00000000">
      <w:pPr>
        <w:pStyle w:val="ListParagraph"/>
        <w:keepNext/>
        <w:numPr>
          <w:ilvl w:val="0"/>
          <w:numId w:val="18"/>
        </w:numPr>
        <w:spacing w:after="80"/>
      </w:pPr>
      <w:r>
        <w:t>Under IdP group name maps to identity domain group name, do the following:</w:t>
      </w:r>
    </w:p>
    <w:p w14:paraId="51CAAAB6" w14:textId="77777777" w:rsidR="00842001" w:rsidRDefault="00000000">
      <w:pPr>
        <w:pStyle w:val="ListParagraph"/>
        <w:numPr>
          <w:ilvl w:val="1"/>
          <w:numId w:val="6"/>
        </w:numPr>
        <w:spacing w:after="60"/>
      </w:pPr>
      <w:r>
        <w:t xml:space="preserve">In </w:t>
      </w:r>
      <w:r>
        <w:rPr>
          <w:b/>
          <w:bCs/>
        </w:rPr>
        <w:t>IdP Group name</w:t>
      </w:r>
      <w:r>
        <w:t>, provide the name of the group in Okta.</w:t>
      </w:r>
    </w:p>
    <w:p w14:paraId="6703F5D0" w14:textId="77777777" w:rsidR="00842001" w:rsidRDefault="00000000">
      <w:pPr>
        <w:pStyle w:val="ListParagraph"/>
        <w:numPr>
          <w:ilvl w:val="1"/>
          <w:numId w:val="6"/>
        </w:numPr>
        <w:spacing w:after="60"/>
      </w:pPr>
      <w:r>
        <w:t xml:space="preserve">In </w:t>
      </w:r>
      <w:r>
        <w:rPr>
          <w:b/>
          <w:bCs/>
        </w:rPr>
        <w:t>Identity domain group name</w:t>
      </w:r>
      <w:r>
        <w:t>, select the group in OCI IAM to map the Okta group to.</w:t>
      </w:r>
    </w:p>
    <w:p w14:paraId="1DFA0EDF" w14:textId="77777777" w:rsidR="00842001" w:rsidRDefault="00000000">
      <w:pPr>
        <w:keepNext/>
        <w:keepLines/>
        <w:spacing w:before="160" w:after="60" w:line="240" w:lineRule="auto"/>
        <w:jc w:val="center"/>
      </w:pPr>
      <w:r>
        <w:rPr>
          <w:noProof/>
        </w:rPr>
        <w:lastRenderedPageBreak/>
        <w:drawing>
          <wp:inline distT="0" distB="0" distL="0" distR="0" wp14:anchorId="38DE6CD5" wp14:editId="4801F9BA">
            <wp:extent cx="4752975" cy="2438400"/>
            <wp:effectExtent l="0" t="0" r="0" b="0"/>
            <wp:docPr id="1216928601" name="fig28" descr="Assign group mappings" title="Assign group mapp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4752975" cy="2438400"/>
                    </a:xfrm>
                    <a:prstGeom prst="rect">
                      <a:avLst/>
                    </a:prstGeom>
                  </pic:spPr>
                </pic:pic>
              </a:graphicData>
            </a:graphic>
          </wp:inline>
        </w:drawing>
      </w:r>
    </w:p>
    <w:p w14:paraId="1D19407A" w14:textId="77777777" w:rsidR="00842001" w:rsidRDefault="00000000">
      <w:pPr>
        <w:spacing w:after="220"/>
        <w:jc w:val="center"/>
      </w:pPr>
      <w:bookmarkStart w:id="55" w:name="_Fig28"/>
      <w:r>
        <w:rPr>
          <w:b/>
          <w:bCs/>
          <w:color w:val="1F3864"/>
          <w:sz w:val="18"/>
          <w:szCs w:val="18"/>
        </w:rPr>
        <w:t xml:space="preserve">Figure 28: </w:t>
      </w:r>
      <w:r>
        <w:rPr>
          <w:i/>
          <w:iCs/>
          <w:color w:val="595959"/>
          <w:sz w:val="18"/>
          <w:szCs w:val="18"/>
        </w:rPr>
        <w:t>Assign group mappings</w:t>
      </w:r>
      <w:bookmarkEnd w:id="55"/>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47660A8F"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6CCB5C63" w14:textId="77777777" w:rsidR="00842001" w:rsidRDefault="00000000">
            <w:pPr>
              <w:spacing w:after="40"/>
            </w:pPr>
            <w:r>
              <w:rPr>
                <w:b/>
                <w:bCs/>
                <w:color w:val="2E75B6"/>
                <w:sz w:val="18"/>
                <w:szCs w:val="18"/>
              </w:rPr>
              <w:t>NOTE</w:t>
            </w:r>
          </w:p>
          <w:p w14:paraId="50A43A86" w14:textId="77777777" w:rsidR="00842001" w:rsidRDefault="00000000">
            <w:pPr>
              <w:spacing w:after="40"/>
            </w:pPr>
            <w:r>
              <w:rPr>
                <w:sz w:val="20"/>
                <w:szCs w:val="20"/>
              </w:rPr>
              <w:t xml:space="preserve">Additional groups can be mapped by selecting </w:t>
            </w:r>
            <w:r>
              <w:rPr>
                <w:b/>
                <w:bCs/>
                <w:sz w:val="20"/>
                <w:szCs w:val="20"/>
              </w:rPr>
              <w:t>Add Row</w:t>
            </w:r>
            <w:r>
              <w:rPr>
                <w:sz w:val="20"/>
                <w:szCs w:val="20"/>
              </w:rPr>
              <w:t>.</w:t>
            </w:r>
          </w:p>
        </w:tc>
      </w:tr>
    </w:tbl>
    <w:p w14:paraId="30AFEEA9" w14:textId="77777777" w:rsidR="00842001" w:rsidRDefault="00842001">
      <w:pPr>
        <w:spacing w:after="60"/>
      </w:pPr>
    </w:p>
    <w:p w14:paraId="686393A5" w14:textId="77777777" w:rsidR="00842001" w:rsidRDefault="00000000">
      <w:pPr>
        <w:spacing w:after="120"/>
        <w:ind w:left="720"/>
      </w:pPr>
      <w:r>
        <w:t>The following shows the attributes configured in Okta on the left, and attributes mapped in OCI IAM on the right.</w:t>
      </w:r>
    </w:p>
    <w:p w14:paraId="4F24215E" w14:textId="77777777" w:rsidR="00842001" w:rsidRDefault="00000000">
      <w:pPr>
        <w:keepNext/>
        <w:keepLines/>
        <w:spacing w:before="160" w:after="60" w:line="240" w:lineRule="auto"/>
        <w:jc w:val="center"/>
      </w:pPr>
      <w:r>
        <w:rPr>
          <w:noProof/>
        </w:rPr>
        <w:drawing>
          <wp:inline distT="0" distB="0" distL="0" distR="0" wp14:anchorId="0ED61FF4" wp14:editId="47947CC7">
            <wp:extent cx="4752975" cy="1304925"/>
            <wp:effectExtent l="0" t="0" r="0" b="0"/>
            <wp:docPr id="853861433" name="fig29" descr="Mapping of attributes between Okta and OCI IAM" title="Mapping of attributes between Okta and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4752975" cy="1304925"/>
                    </a:xfrm>
                    <a:prstGeom prst="rect">
                      <a:avLst/>
                    </a:prstGeom>
                  </pic:spPr>
                </pic:pic>
              </a:graphicData>
            </a:graphic>
          </wp:inline>
        </w:drawing>
      </w:r>
    </w:p>
    <w:p w14:paraId="3820F9BA" w14:textId="77777777" w:rsidR="00842001" w:rsidRDefault="00000000">
      <w:pPr>
        <w:spacing w:after="220"/>
        <w:jc w:val="center"/>
      </w:pPr>
      <w:bookmarkStart w:id="56" w:name="_Fig29"/>
      <w:r>
        <w:rPr>
          <w:b/>
          <w:bCs/>
          <w:color w:val="1F3864"/>
          <w:sz w:val="18"/>
          <w:szCs w:val="18"/>
        </w:rPr>
        <w:t xml:space="preserve">Figure 29: </w:t>
      </w:r>
      <w:r>
        <w:rPr>
          <w:i/>
          <w:iCs/>
          <w:color w:val="595959"/>
          <w:sz w:val="18"/>
          <w:szCs w:val="18"/>
        </w:rPr>
        <w:t>Mapping of attributes between Okta and OCI IAM</w:t>
      </w:r>
      <w:bookmarkEnd w:id="56"/>
    </w:p>
    <w:p w14:paraId="64192198" w14:textId="77777777" w:rsidR="00842001" w:rsidRDefault="00000000">
      <w:pPr>
        <w:pStyle w:val="ListParagraph"/>
        <w:keepNext/>
        <w:numPr>
          <w:ilvl w:val="0"/>
          <w:numId w:val="18"/>
        </w:numPr>
        <w:spacing w:after="80"/>
      </w:pPr>
      <w:r>
        <w:t xml:space="preserve">Under </w:t>
      </w:r>
      <w:r>
        <w:rPr>
          <w:b/>
          <w:bCs/>
        </w:rPr>
        <w:t>Assignment rules</w:t>
      </w:r>
      <w:r>
        <w:t>, select the following:</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4440"/>
      </w:tblGrid>
      <w:tr w:rsidR="00842001" w14:paraId="6F7E98FA" w14:textId="77777777">
        <w:tblPrEx>
          <w:tblCellMar>
            <w:top w:w="0" w:type="dxa"/>
            <w:bottom w:w="0" w:type="dxa"/>
          </w:tblCellMar>
        </w:tblPrEx>
        <w:trPr>
          <w:tblHeader/>
        </w:trPr>
        <w:tc>
          <w:tcPr>
            <w:tcW w:w="42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32AB9EF" w14:textId="77777777" w:rsidR="00842001" w:rsidRDefault="00000000">
            <w:r>
              <w:rPr>
                <w:b/>
                <w:bCs/>
                <w:color w:val="FFFFFF"/>
                <w:sz w:val="20"/>
                <w:szCs w:val="20"/>
              </w:rPr>
              <w:t>Assignment rule</w:t>
            </w:r>
          </w:p>
        </w:tc>
        <w:tc>
          <w:tcPr>
            <w:tcW w:w="44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92BC704" w14:textId="77777777" w:rsidR="00842001" w:rsidRDefault="00000000">
            <w:r>
              <w:rPr>
                <w:b/>
                <w:bCs/>
                <w:color w:val="FFFFFF"/>
                <w:sz w:val="20"/>
                <w:szCs w:val="20"/>
              </w:rPr>
              <w:t>Selection</w:t>
            </w:r>
          </w:p>
        </w:tc>
      </w:tr>
      <w:tr w:rsidR="00842001" w14:paraId="79AE8616" w14:textId="77777777">
        <w:tblPrEx>
          <w:tblCellMar>
            <w:top w:w="0" w:type="dxa"/>
            <w:bottom w:w="0" w:type="dxa"/>
          </w:tblCellMar>
        </w:tblPrEx>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6BF9552" w14:textId="77777777" w:rsidR="00842001" w:rsidRDefault="00000000">
            <w:r>
              <w:rPr>
                <w:sz w:val="20"/>
                <w:szCs w:val="20"/>
              </w:rPr>
              <w:t>When assigning group memberships</w:t>
            </w:r>
          </w:p>
        </w:tc>
        <w:tc>
          <w:tcPr>
            <w:tcW w:w="44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ED05735" w14:textId="77777777" w:rsidR="00842001" w:rsidRDefault="00000000">
            <w:r>
              <w:rPr>
                <w:b/>
                <w:bCs/>
                <w:sz w:val="20"/>
                <w:szCs w:val="20"/>
              </w:rPr>
              <w:t>Merge with existing group memberships</w:t>
            </w:r>
          </w:p>
        </w:tc>
      </w:tr>
      <w:tr w:rsidR="00842001" w14:paraId="3C6CA085" w14:textId="77777777">
        <w:tblPrEx>
          <w:tblCellMar>
            <w:top w:w="0" w:type="dxa"/>
            <w:bottom w:w="0" w:type="dxa"/>
          </w:tblCellMar>
        </w:tblPrEx>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75AE12B" w14:textId="77777777" w:rsidR="00842001" w:rsidRDefault="00000000">
            <w:r>
              <w:rPr>
                <w:sz w:val="20"/>
                <w:szCs w:val="20"/>
              </w:rPr>
              <w:t>When a group is not found</w:t>
            </w:r>
          </w:p>
        </w:tc>
        <w:tc>
          <w:tcPr>
            <w:tcW w:w="44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47D0D1B" w14:textId="77777777" w:rsidR="00842001" w:rsidRDefault="00000000">
            <w:r>
              <w:rPr>
                <w:b/>
                <w:bCs/>
                <w:sz w:val="20"/>
                <w:szCs w:val="20"/>
              </w:rPr>
              <w:t>Ignore the missing group</w:t>
            </w:r>
          </w:p>
        </w:tc>
      </w:tr>
    </w:tbl>
    <w:p w14:paraId="2E56F4BF" w14:textId="77777777" w:rsidR="00842001" w:rsidRDefault="00842001">
      <w:pPr>
        <w:spacing w:after="80"/>
      </w:pPr>
    </w:p>
    <w:p w14:paraId="58F8027A" w14:textId="77777777" w:rsidR="00842001" w:rsidRDefault="00000000">
      <w:pPr>
        <w:keepNext/>
        <w:keepLines/>
        <w:spacing w:before="160" w:after="60" w:line="240" w:lineRule="auto"/>
        <w:jc w:val="center"/>
      </w:pPr>
      <w:r>
        <w:rPr>
          <w:noProof/>
        </w:rPr>
        <w:drawing>
          <wp:inline distT="0" distB="0" distL="0" distR="0" wp14:anchorId="2683AD6B" wp14:editId="24A0B485">
            <wp:extent cx="4752975" cy="1000125"/>
            <wp:effectExtent l="0" t="0" r="0" b="0"/>
            <wp:docPr id="915352145" name="fig30" descr="Setting assignment rules" title="Setting assignment r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4752975" cy="1000125"/>
                    </a:xfrm>
                    <a:prstGeom prst="rect">
                      <a:avLst/>
                    </a:prstGeom>
                  </pic:spPr>
                </pic:pic>
              </a:graphicData>
            </a:graphic>
          </wp:inline>
        </w:drawing>
      </w:r>
    </w:p>
    <w:p w14:paraId="3D83D9E9" w14:textId="77777777" w:rsidR="00842001" w:rsidRDefault="00000000">
      <w:pPr>
        <w:spacing w:after="220"/>
        <w:jc w:val="center"/>
      </w:pPr>
      <w:bookmarkStart w:id="57" w:name="_Fig30"/>
      <w:r>
        <w:rPr>
          <w:b/>
          <w:bCs/>
          <w:color w:val="1F3864"/>
          <w:sz w:val="18"/>
          <w:szCs w:val="18"/>
        </w:rPr>
        <w:t xml:space="preserve">Figure 30: </w:t>
      </w:r>
      <w:r>
        <w:rPr>
          <w:i/>
          <w:iCs/>
          <w:color w:val="595959"/>
          <w:sz w:val="18"/>
          <w:szCs w:val="18"/>
        </w:rPr>
        <w:t>Setting assignment rules</w:t>
      </w:r>
      <w:bookmarkEnd w:id="57"/>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0C9A2A52"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064BA673" w14:textId="77777777" w:rsidR="00842001" w:rsidRDefault="00000000">
            <w:pPr>
              <w:spacing w:after="40"/>
            </w:pPr>
            <w:r>
              <w:rPr>
                <w:b/>
                <w:bCs/>
                <w:color w:val="2E75B6"/>
                <w:sz w:val="18"/>
                <w:szCs w:val="18"/>
              </w:rPr>
              <w:lastRenderedPageBreak/>
              <w:t>NOTE</w:t>
            </w:r>
          </w:p>
          <w:p w14:paraId="1F3D4559" w14:textId="77777777" w:rsidR="00842001" w:rsidRDefault="00000000">
            <w:pPr>
              <w:spacing w:after="40"/>
            </w:pPr>
            <w:r>
              <w:rPr>
                <w:sz w:val="20"/>
                <w:szCs w:val="20"/>
              </w:rPr>
              <w:t>Select options based on your organization's requirements.</w:t>
            </w:r>
          </w:p>
        </w:tc>
      </w:tr>
    </w:tbl>
    <w:p w14:paraId="11564E1B" w14:textId="77777777" w:rsidR="00842001" w:rsidRDefault="00842001">
      <w:pPr>
        <w:spacing w:after="60"/>
      </w:pPr>
    </w:p>
    <w:p w14:paraId="36FF0BC5" w14:textId="77777777" w:rsidR="00842001" w:rsidRDefault="00000000">
      <w:pPr>
        <w:pStyle w:val="ListParagraph"/>
        <w:numPr>
          <w:ilvl w:val="0"/>
          <w:numId w:val="18"/>
        </w:numPr>
        <w:spacing w:after="80"/>
      </w:pPr>
      <w:r>
        <w:t xml:space="preserve">Select </w:t>
      </w:r>
      <w:r>
        <w:rPr>
          <w:b/>
          <w:bCs/>
        </w:rPr>
        <w:t>Save changes</w:t>
      </w:r>
      <w:r>
        <w:t>.</w:t>
      </w:r>
    </w:p>
    <w:p w14:paraId="7173539D" w14:textId="77777777" w:rsidR="00842001" w:rsidRDefault="00000000">
      <w:pPr>
        <w:pStyle w:val="Heading2"/>
      </w:pPr>
      <w:bookmarkStart w:id="58" w:name="_Toc_h29"/>
      <w:r>
        <w:t>4.4 Task 2: Configure SAML Attributes Sent by Okta</w:t>
      </w:r>
      <w:bookmarkEnd w:id="58"/>
    </w:p>
    <w:p w14:paraId="705BA013" w14:textId="77777777" w:rsidR="00842001" w:rsidRDefault="00000000">
      <w:pPr>
        <w:spacing w:after="120"/>
      </w:pPr>
      <w:r>
        <w:t>In Okta, update the OCI IAM app configuration to send user attributes and the group name in the SAML assertion.</w:t>
      </w:r>
    </w:p>
    <w:p w14:paraId="0618E46E" w14:textId="77777777" w:rsidR="00842001" w:rsidRDefault="00000000">
      <w:pPr>
        <w:pStyle w:val="ListParagraph"/>
        <w:numPr>
          <w:ilvl w:val="0"/>
          <w:numId w:val="19"/>
        </w:numPr>
        <w:spacing w:after="80"/>
      </w:pPr>
      <w:r>
        <w:t>In Okta, in the application you created for OCI IAM, select the Sign On tab.</w:t>
      </w:r>
    </w:p>
    <w:p w14:paraId="03FFF641" w14:textId="77777777" w:rsidR="00842001" w:rsidRDefault="00000000">
      <w:pPr>
        <w:pStyle w:val="ListParagraph"/>
        <w:numPr>
          <w:ilvl w:val="0"/>
          <w:numId w:val="19"/>
        </w:numPr>
        <w:spacing w:after="80"/>
      </w:pPr>
      <w:r>
        <w:t xml:space="preserve">Select </w:t>
      </w:r>
      <w:r>
        <w:rPr>
          <w:b/>
          <w:bCs/>
        </w:rPr>
        <w:t>Edit</w:t>
      </w:r>
      <w:r>
        <w:t xml:space="preserve"> next to Settings.</w:t>
      </w:r>
    </w:p>
    <w:p w14:paraId="0D96C820" w14:textId="77777777" w:rsidR="00842001" w:rsidRDefault="00000000">
      <w:pPr>
        <w:pStyle w:val="ListParagraph"/>
        <w:numPr>
          <w:ilvl w:val="0"/>
          <w:numId w:val="19"/>
        </w:numPr>
        <w:spacing w:after="80"/>
      </w:pPr>
      <w:r>
        <w:t xml:space="preserve">Under SAML 2.0, select </w:t>
      </w:r>
      <w:r>
        <w:rPr>
          <w:b/>
          <w:bCs/>
        </w:rPr>
        <w:t>&gt;</w:t>
      </w:r>
      <w:r>
        <w:t xml:space="preserve"> next to </w:t>
      </w:r>
      <w:r>
        <w:rPr>
          <w:b/>
          <w:bCs/>
        </w:rPr>
        <w:t>Attributes (Optional)</w:t>
      </w:r>
      <w:r>
        <w:t>.</w:t>
      </w:r>
    </w:p>
    <w:p w14:paraId="6C88230D" w14:textId="77777777" w:rsidR="00842001" w:rsidRDefault="00000000">
      <w:pPr>
        <w:pStyle w:val="ListParagraph"/>
        <w:keepNext/>
        <w:numPr>
          <w:ilvl w:val="0"/>
          <w:numId w:val="19"/>
        </w:numPr>
        <w:spacing w:after="80"/>
      </w:pPr>
      <w:r>
        <w:t>Provide the following values:</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600"/>
        <w:gridCol w:w="3240"/>
      </w:tblGrid>
      <w:tr w:rsidR="00842001" w14:paraId="7D8A4325" w14:textId="77777777">
        <w:tblPrEx>
          <w:tblCellMar>
            <w:top w:w="0" w:type="dxa"/>
            <w:bottom w:w="0" w:type="dxa"/>
          </w:tblCellMar>
        </w:tblPrEx>
        <w:trPr>
          <w:tblHeader/>
        </w:trPr>
        <w:tc>
          <w:tcPr>
            <w:tcW w:w="28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DB5A91A" w14:textId="77777777" w:rsidR="00842001" w:rsidRDefault="00000000">
            <w:r>
              <w:rPr>
                <w:b/>
                <w:bCs/>
                <w:color w:val="FFFFFF"/>
                <w:sz w:val="20"/>
                <w:szCs w:val="20"/>
              </w:rPr>
              <w:t>Name</w:t>
            </w:r>
          </w:p>
        </w:tc>
        <w:tc>
          <w:tcPr>
            <w:tcW w:w="2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D251C30" w14:textId="77777777" w:rsidR="00842001" w:rsidRDefault="00000000">
            <w:r>
              <w:rPr>
                <w:b/>
                <w:bCs/>
                <w:color w:val="FFFFFF"/>
                <w:sz w:val="20"/>
                <w:szCs w:val="20"/>
              </w:rPr>
              <w:t>Name format</w:t>
            </w:r>
          </w:p>
        </w:tc>
        <w:tc>
          <w:tcPr>
            <w:tcW w:w="32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3B76429" w14:textId="77777777" w:rsidR="00842001" w:rsidRDefault="00000000">
            <w:r>
              <w:rPr>
                <w:b/>
                <w:bCs/>
                <w:color w:val="FFFFFF"/>
                <w:sz w:val="20"/>
                <w:szCs w:val="20"/>
              </w:rPr>
              <w:t>Value</w:t>
            </w:r>
          </w:p>
        </w:tc>
      </w:tr>
      <w:tr w:rsidR="00842001" w14:paraId="14E95537"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C3EE2DE" w14:textId="77777777" w:rsidR="00842001" w:rsidRDefault="00000000">
            <w:proofErr w:type="spellStart"/>
            <w:r>
              <w:rPr>
                <w:rFonts w:ascii="Consolas" w:eastAsia="Consolas" w:hAnsi="Consolas" w:cs="Consolas"/>
                <w:color w:val="1F3864"/>
                <w:sz w:val="20"/>
                <w:szCs w:val="20"/>
                <w:shd w:val="clear" w:color="auto" w:fill="EDEDED"/>
              </w:rPr>
              <w:t>firstName</w:t>
            </w:r>
            <w:proofErr w:type="spellEnd"/>
          </w:p>
        </w:tc>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3924560" w14:textId="77777777" w:rsidR="00842001" w:rsidRDefault="00000000">
            <w:r>
              <w:rPr>
                <w:sz w:val="20"/>
                <w:szCs w:val="20"/>
              </w:rPr>
              <w:t>Unspecified</w:t>
            </w:r>
          </w:p>
        </w:tc>
        <w:tc>
          <w:tcPr>
            <w:tcW w:w="32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D7C4ED7" w14:textId="77777777" w:rsidR="00842001" w:rsidRDefault="00000000">
            <w:proofErr w:type="spellStart"/>
            <w:proofErr w:type="gramStart"/>
            <w:r>
              <w:rPr>
                <w:rFonts w:ascii="Consolas" w:eastAsia="Consolas" w:hAnsi="Consolas" w:cs="Consolas"/>
                <w:color w:val="1F3864"/>
                <w:sz w:val="20"/>
                <w:szCs w:val="20"/>
                <w:shd w:val="clear" w:color="auto" w:fill="EDEDED"/>
              </w:rPr>
              <w:t>user.firstName</w:t>
            </w:r>
            <w:proofErr w:type="spellEnd"/>
            <w:proofErr w:type="gramEnd"/>
          </w:p>
        </w:tc>
      </w:tr>
      <w:tr w:rsidR="00842001" w14:paraId="49E23705"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676E0EB" w14:textId="77777777" w:rsidR="00842001" w:rsidRDefault="00000000">
            <w:r>
              <w:rPr>
                <w:rFonts w:ascii="Consolas" w:eastAsia="Consolas" w:hAnsi="Consolas" w:cs="Consolas"/>
                <w:color w:val="1F3864"/>
                <w:sz w:val="20"/>
                <w:szCs w:val="20"/>
                <w:shd w:val="clear" w:color="auto" w:fill="EDEDED"/>
              </w:rPr>
              <w:t>familyName</w:t>
            </w:r>
          </w:p>
        </w:tc>
        <w:tc>
          <w:tcPr>
            <w:tcW w:w="2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99F6B38" w14:textId="77777777" w:rsidR="00842001" w:rsidRDefault="00000000">
            <w:r>
              <w:rPr>
                <w:sz w:val="20"/>
                <w:szCs w:val="20"/>
              </w:rPr>
              <w:t>Unspecified</w:t>
            </w:r>
          </w:p>
        </w:tc>
        <w:tc>
          <w:tcPr>
            <w:tcW w:w="32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3E100A2" w14:textId="77777777" w:rsidR="00842001" w:rsidRDefault="00000000">
            <w:proofErr w:type="spellStart"/>
            <w:proofErr w:type="gramStart"/>
            <w:r>
              <w:rPr>
                <w:rFonts w:ascii="Consolas" w:eastAsia="Consolas" w:hAnsi="Consolas" w:cs="Consolas"/>
                <w:color w:val="1F3864"/>
                <w:sz w:val="20"/>
                <w:szCs w:val="20"/>
                <w:shd w:val="clear" w:color="auto" w:fill="EDEDED"/>
              </w:rPr>
              <w:t>user.lastName</w:t>
            </w:r>
            <w:proofErr w:type="spellEnd"/>
            <w:proofErr w:type="gramEnd"/>
          </w:p>
        </w:tc>
      </w:tr>
      <w:tr w:rsidR="00842001" w14:paraId="2AF2EA2A" w14:textId="77777777">
        <w:tblPrEx>
          <w:tblCellMar>
            <w:top w:w="0" w:type="dxa"/>
            <w:bottom w:w="0" w:type="dxa"/>
          </w:tblCellMar>
        </w:tblPrEx>
        <w:trPr>
          <w:cantSplit/>
        </w:trPr>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6659170" w14:textId="77777777" w:rsidR="00842001" w:rsidRDefault="00000000">
            <w:r>
              <w:rPr>
                <w:rFonts w:ascii="Consolas" w:eastAsia="Consolas" w:hAnsi="Consolas" w:cs="Consolas"/>
                <w:color w:val="1F3864"/>
                <w:sz w:val="20"/>
                <w:szCs w:val="20"/>
                <w:shd w:val="clear" w:color="auto" w:fill="EDEDED"/>
              </w:rPr>
              <w:t>email</w:t>
            </w:r>
          </w:p>
        </w:tc>
        <w:tc>
          <w:tcPr>
            <w:tcW w:w="2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1892845" w14:textId="77777777" w:rsidR="00842001" w:rsidRDefault="00000000">
            <w:r>
              <w:rPr>
                <w:sz w:val="20"/>
                <w:szCs w:val="20"/>
              </w:rPr>
              <w:t>Unspecified</w:t>
            </w:r>
          </w:p>
        </w:tc>
        <w:tc>
          <w:tcPr>
            <w:tcW w:w="32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5DA837C" w14:textId="77777777" w:rsidR="00842001" w:rsidRDefault="00000000">
            <w:proofErr w:type="spellStart"/>
            <w:proofErr w:type="gramStart"/>
            <w:r>
              <w:rPr>
                <w:rFonts w:ascii="Consolas" w:eastAsia="Consolas" w:hAnsi="Consolas" w:cs="Consolas"/>
                <w:color w:val="1F3864"/>
                <w:sz w:val="20"/>
                <w:szCs w:val="20"/>
                <w:shd w:val="clear" w:color="auto" w:fill="EDEDED"/>
              </w:rPr>
              <w:t>user.email</w:t>
            </w:r>
            <w:proofErr w:type="spellEnd"/>
            <w:proofErr w:type="gramEnd"/>
          </w:p>
        </w:tc>
      </w:tr>
    </w:tbl>
    <w:p w14:paraId="440E227C" w14:textId="77777777" w:rsidR="00842001" w:rsidRDefault="00842001">
      <w:pPr>
        <w:spacing w:after="80"/>
      </w:pPr>
    </w:p>
    <w:p w14:paraId="6D4DC5B3" w14:textId="77777777" w:rsidR="00842001" w:rsidRDefault="00000000">
      <w:pPr>
        <w:spacing w:after="120"/>
        <w:ind w:left="720"/>
      </w:pPr>
      <w:r>
        <w:t>You can add additional attributes to suit your business requirements, but you only need these for this tutorial.</w:t>
      </w:r>
    </w:p>
    <w:p w14:paraId="5BA653AB" w14:textId="77777777" w:rsidR="00842001" w:rsidRDefault="00000000">
      <w:pPr>
        <w:keepNext/>
        <w:keepLines/>
        <w:spacing w:before="160" w:after="60" w:line="240" w:lineRule="auto"/>
        <w:jc w:val="center"/>
      </w:pPr>
      <w:r>
        <w:rPr>
          <w:noProof/>
        </w:rPr>
        <w:drawing>
          <wp:inline distT="0" distB="0" distL="0" distR="0" wp14:anchorId="443A1334" wp14:editId="02FF9746">
            <wp:extent cx="4629150" cy="3105150"/>
            <wp:effectExtent l="0" t="0" r="0" b="0"/>
            <wp:docPr id="1791857713" name="fig31" descr="Okta attribute statements" title="Okta attribute stat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4629150" cy="3105150"/>
                    </a:xfrm>
                    <a:prstGeom prst="rect">
                      <a:avLst/>
                    </a:prstGeom>
                  </pic:spPr>
                </pic:pic>
              </a:graphicData>
            </a:graphic>
          </wp:inline>
        </w:drawing>
      </w:r>
    </w:p>
    <w:p w14:paraId="16E4B9D7" w14:textId="77777777" w:rsidR="00842001" w:rsidRDefault="00000000">
      <w:pPr>
        <w:spacing w:after="220"/>
        <w:jc w:val="center"/>
      </w:pPr>
      <w:bookmarkStart w:id="59" w:name="_Fig31"/>
      <w:r>
        <w:rPr>
          <w:b/>
          <w:bCs/>
          <w:color w:val="1F3864"/>
          <w:sz w:val="18"/>
          <w:szCs w:val="18"/>
        </w:rPr>
        <w:t xml:space="preserve">Figure 31: </w:t>
      </w:r>
      <w:r>
        <w:rPr>
          <w:i/>
          <w:iCs/>
          <w:color w:val="595959"/>
          <w:sz w:val="18"/>
          <w:szCs w:val="18"/>
        </w:rPr>
        <w:t>Okta attribute statements</w:t>
      </w:r>
      <w:bookmarkEnd w:id="59"/>
    </w:p>
    <w:p w14:paraId="5FBA241A" w14:textId="77777777" w:rsidR="00842001" w:rsidRDefault="00000000">
      <w:pPr>
        <w:pStyle w:val="ListParagraph"/>
        <w:keepNext/>
        <w:numPr>
          <w:ilvl w:val="0"/>
          <w:numId w:val="19"/>
        </w:numPr>
        <w:spacing w:after="80"/>
      </w:pPr>
      <w:r>
        <w:lastRenderedPageBreak/>
        <w:t>Under Group Attribute Statements, enter these values:</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400"/>
        <w:gridCol w:w="2000"/>
        <w:gridCol w:w="2040"/>
      </w:tblGrid>
      <w:tr w:rsidR="00842001" w14:paraId="75184BD8" w14:textId="77777777">
        <w:tblPrEx>
          <w:tblCellMar>
            <w:top w:w="0" w:type="dxa"/>
            <w:bottom w:w="0" w:type="dxa"/>
          </w:tblCellMar>
        </w:tblPrEx>
        <w:trPr>
          <w:tblHeader/>
        </w:trPr>
        <w:tc>
          <w:tcPr>
            <w:tcW w:w="22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307DFBA" w14:textId="77777777" w:rsidR="00842001" w:rsidRDefault="00000000">
            <w:r>
              <w:rPr>
                <w:b/>
                <w:bCs/>
                <w:color w:val="FFFFFF"/>
                <w:sz w:val="20"/>
                <w:szCs w:val="20"/>
              </w:rPr>
              <w:t>Name</w:t>
            </w:r>
          </w:p>
        </w:tc>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01E93B9" w14:textId="77777777" w:rsidR="00842001" w:rsidRDefault="00000000">
            <w:r>
              <w:rPr>
                <w:b/>
                <w:bCs/>
                <w:color w:val="FFFFFF"/>
                <w:sz w:val="20"/>
                <w:szCs w:val="20"/>
              </w:rPr>
              <w:t>Name format</w:t>
            </w:r>
          </w:p>
        </w:tc>
        <w:tc>
          <w:tcPr>
            <w:tcW w:w="20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016000C" w14:textId="77777777" w:rsidR="00842001" w:rsidRDefault="00000000">
            <w:r>
              <w:rPr>
                <w:b/>
                <w:bCs/>
                <w:color w:val="FFFFFF"/>
                <w:sz w:val="20"/>
                <w:szCs w:val="20"/>
              </w:rPr>
              <w:t>Filter</w:t>
            </w:r>
          </w:p>
        </w:tc>
        <w:tc>
          <w:tcPr>
            <w:tcW w:w="20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70C7CB0" w14:textId="77777777" w:rsidR="00842001" w:rsidRDefault="00000000">
            <w:r>
              <w:rPr>
                <w:b/>
                <w:bCs/>
                <w:color w:val="FFFFFF"/>
                <w:sz w:val="20"/>
                <w:szCs w:val="20"/>
              </w:rPr>
              <w:t>Value</w:t>
            </w:r>
          </w:p>
        </w:tc>
      </w:tr>
      <w:tr w:rsidR="00842001" w14:paraId="77FC2DEE" w14:textId="77777777">
        <w:tblPrEx>
          <w:tblCellMar>
            <w:top w:w="0" w:type="dxa"/>
            <w:bottom w:w="0" w:type="dxa"/>
          </w:tblCellMar>
        </w:tblPrEx>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0228A7D" w14:textId="77777777" w:rsidR="00842001" w:rsidRDefault="00000000">
            <w:r>
              <w:rPr>
                <w:rFonts w:ascii="Consolas" w:eastAsia="Consolas" w:hAnsi="Consolas" w:cs="Consolas"/>
                <w:color w:val="1F3864"/>
                <w:sz w:val="20"/>
                <w:szCs w:val="20"/>
                <w:shd w:val="clear" w:color="auto" w:fill="EDEDED"/>
              </w:rPr>
              <w:t>groups</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827C258" w14:textId="77777777" w:rsidR="00842001" w:rsidRDefault="00000000">
            <w:r>
              <w:rPr>
                <w:sz w:val="20"/>
                <w:szCs w:val="20"/>
              </w:rPr>
              <w:t>Unspecified</w:t>
            </w:r>
          </w:p>
        </w:tc>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85750C7" w14:textId="77777777" w:rsidR="00842001" w:rsidRDefault="00000000">
            <w:r>
              <w:rPr>
                <w:sz w:val="20"/>
                <w:szCs w:val="20"/>
              </w:rPr>
              <w:t>Contains</w:t>
            </w:r>
          </w:p>
        </w:tc>
        <w:tc>
          <w:tcPr>
            <w:tcW w:w="2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8C2E5F1" w14:textId="77777777" w:rsidR="00842001" w:rsidRDefault="00000000">
            <w:r>
              <w:rPr>
                <w:rFonts w:ascii="Consolas" w:eastAsia="Consolas" w:hAnsi="Consolas" w:cs="Consolas"/>
                <w:color w:val="1F3864"/>
                <w:sz w:val="20"/>
                <w:szCs w:val="20"/>
                <w:shd w:val="clear" w:color="auto" w:fill="EDEDED"/>
              </w:rPr>
              <w:t>Admin</w:t>
            </w:r>
          </w:p>
        </w:tc>
      </w:tr>
    </w:tbl>
    <w:p w14:paraId="207B0C6F" w14:textId="77777777" w:rsidR="00842001" w:rsidRDefault="00842001">
      <w:pPr>
        <w:spacing w:after="80"/>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842001" w14:paraId="126FC5A6"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2B98B34D" w14:textId="77777777" w:rsidR="00842001" w:rsidRDefault="00000000">
            <w:pPr>
              <w:spacing w:after="40"/>
            </w:pPr>
            <w:r>
              <w:rPr>
                <w:b/>
                <w:bCs/>
                <w:color w:val="2E75B6"/>
                <w:sz w:val="18"/>
                <w:szCs w:val="18"/>
              </w:rPr>
              <w:t>NOTE</w:t>
            </w:r>
          </w:p>
          <w:p w14:paraId="1C23548F" w14:textId="77777777" w:rsidR="00842001" w:rsidRDefault="00000000">
            <w:pPr>
              <w:spacing w:after="40"/>
            </w:pPr>
            <w:r>
              <w:rPr>
                <w:sz w:val="20"/>
                <w:szCs w:val="20"/>
              </w:rPr>
              <w:t>Okta provides a mechanism for filtering groups which can be sent in the SAML assertion. The filter has options including Starts with, Equals, Contains, and Matches regex. In this tutorial, we use the Contains filter, which means that Okta only sends those groups which are associated with the user and which contain the specified string. In this example, we have specified Admin as the string, so all the groups which contain the string Admin and are associated with the user are sent in the SAML assertion.</w:t>
            </w:r>
          </w:p>
        </w:tc>
      </w:tr>
    </w:tbl>
    <w:p w14:paraId="64FE20A8" w14:textId="77777777" w:rsidR="00842001" w:rsidRDefault="00842001">
      <w:pPr>
        <w:spacing w:after="60"/>
      </w:pPr>
    </w:p>
    <w:p w14:paraId="0437C572" w14:textId="77777777" w:rsidR="00842001" w:rsidRDefault="00000000">
      <w:pPr>
        <w:keepNext/>
        <w:keepLines/>
        <w:spacing w:before="160" w:after="60" w:line="240" w:lineRule="auto"/>
        <w:jc w:val="center"/>
      </w:pPr>
      <w:r>
        <w:rPr>
          <w:noProof/>
        </w:rPr>
        <w:drawing>
          <wp:inline distT="0" distB="0" distL="0" distR="0" wp14:anchorId="225B02B1" wp14:editId="188304DE">
            <wp:extent cx="4486275" cy="1724025"/>
            <wp:effectExtent l="0" t="0" r="0" b="0"/>
            <wp:docPr id="866790112" name="fig32" descr="Okta group attribute statements" title="Okta group attribute stat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rcRect/>
                    <a:stretch>
                      <a:fillRect/>
                    </a:stretch>
                  </pic:blipFill>
                  <pic:spPr bwMode="auto">
                    <a:xfrm>
                      <a:off x="0" y="0"/>
                      <a:ext cx="4486275" cy="1724025"/>
                    </a:xfrm>
                    <a:prstGeom prst="rect">
                      <a:avLst/>
                    </a:prstGeom>
                  </pic:spPr>
                </pic:pic>
              </a:graphicData>
            </a:graphic>
          </wp:inline>
        </w:drawing>
      </w:r>
    </w:p>
    <w:p w14:paraId="6A9E55EB" w14:textId="77777777" w:rsidR="00842001" w:rsidRDefault="00000000">
      <w:pPr>
        <w:spacing w:after="220"/>
        <w:jc w:val="center"/>
      </w:pPr>
      <w:bookmarkStart w:id="60" w:name="_Fig32"/>
      <w:r>
        <w:rPr>
          <w:b/>
          <w:bCs/>
          <w:color w:val="1F3864"/>
          <w:sz w:val="18"/>
          <w:szCs w:val="18"/>
        </w:rPr>
        <w:t xml:space="preserve">Figure 32: </w:t>
      </w:r>
      <w:r>
        <w:rPr>
          <w:i/>
          <w:iCs/>
          <w:color w:val="595959"/>
          <w:sz w:val="18"/>
          <w:szCs w:val="18"/>
        </w:rPr>
        <w:t>Okta group attribute statements</w:t>
      </w:r>
      <w:bookmarkEnd w:id="60"/>
    </w:p>
    <w:p w14:paraId="5752F85A" w14:textId="77777777" w:rsidR="00842001" w:rsidRDefault="00000000">
      <w:pPr>
        <w:pStyle w:val="ListParagraph"/>
        <w:numPr>
          <w:ilvl w:val="0"/>
          <w:numId w:val="19"/>
        </w:numPr>
        <w:spacing w:after="80"/>
      </w:pPr>
      <w:r>
        <w:t xml:space="preserve">Select </w:t>
      </w:r>
      <w:r>
        <w:rPr>
          <w:b/>
          <w:bCs/>
        </w:rPr>
        <w:t>Save</w:t>
      </w:r>
      <w:r>
        <w:t>.</w:t>
      </w:r>
    </w:p>
    <w:p w14:paraId="250E88B0" w14:textId="77777777" w:rsidR="00842001" w:rsidRDefault="00000000">
      <w:pPr>
        <w:pStyle w:val="Heading2"/>
      </w:pPr>
      <w:bookmarkStart w:id="61" w:name="_Toc_h30"/>
      <w:r>
        <w:t>4.5 Task 3: Test JIT Provisioning Between Okta and OCI</w:t>
      </w:r>
      <w:bookmarkEnd w:id="61"/>
    </w:p>
    <w:p w14:paraId="399E824F" w14:textId="77777777" w:rsidR="00842001" w:rsidRDefault="00000000">
      <w:pPr>
        <w:spacing w:after="120"/>
      </w:pPr>
      <w:r>
        <w:t>In this section, you test that JIT provisioning works between Okta and OCI IAM.</w:t>
      </w:r>
    </w:p>
    <w:p w14:paraId="10F9D749" w14:textId="77777777" w:rsidR="00842001" w:rsidRDefault="00000000">
      <w:pPr>
        <w:pStyle w:val="ListParagraph"/>
        <w:numPr>
          <w:ilvl w:val="0"/>
          <w:numId w:val="20"/>
        </w:numPr>
        <w:spacing w:after="80"/>
      </w:pPr>
      <w:r>
        <w:t>In the Okta console, create a new user with an email ID which is not present in OCI IAM.</w:t>
      </w:r>
    </w:p>
    <w:p w14:paraId="5BC4C30A" w14:textId="77777777" w:rsidR="00842001" w:rsidRDefault="00000000">
      <w:pPr>
        <w:pStyle w:val="ListParagraph"/>
        <w:numPr>
          <w:ilvl w:val="0"/>
          <w:numId w:val="20"/>
        </w:numPr>
        <w:spacing w:after="80"/>
      </w:pPr>
      <w:r>
        <w:t>Assign the user to the required groups, for example, Administrators and Admins.</w:t>
      </w:r>
    </w:p>
    <w:p w14:paraId="267B4754" w14:textId="77777777" w:rsidR="00842001" w:rsidRDefault="00000000">
      <w:pPr>
        <w:pStyle w:val="ListParagraph"/>
        <w:numPr>
          <w:ilvl w:val="0"/>
          <w:numId w:val="20"/>
        </w:numPr>
        <w:spacing w:after="80"/>
      </w:pPr>
      <w:r>
        <w:t>Log out of Okta.</w:t>
      </w:r>
    </w:p>
    <w:p w14:paraId="626C1C2F" w14:textId="77777777" w:rsidR="00842001" w:rsidRDefault="00000000">
      <w:pPr>
        <w:pStyle w:val="ListParagraph"/>
        <w:numPr>
          <w:ilvl w:val="0"/>
          <w:numId w:val="20"/>
        </w:numPr>
        <w:spacing w:after="80"/>
      </w:pPr>
      <w:r>
        <w:t>Assign the user to the OCI IAM app in Okta.</w:t>
      </w:r>
    </w:p>
    <w:p w14:paraId="68821987" w14:textId="77777777" w:rsidR="00842001" w:rsidRDefault="00000000">
      <w:pPr>
        <w:keepNext/>
        <w:keepLines/>
        <w:spacing w:before="160" w:after="60" w:line="240" w:lineRule="auto"/>
        <w:jc w:val="center"/>
      </w:pPr>
      <w:r>
        <w:rPr>
          <w:noProof/>
        </w:rPr>
        <w:lastRenderedPageBreak/>
        <w:drawing>
          <wp:inline distT="0" distB="0" distL="0" distR="0" wp14:anchorId="755E647B" wp14:editId="4141A67D">
            <wp:extent cx="4752975" cy="3000375"/>
            <wp:effectExtent l="0" t="0" r="0" b="0"/>
            <wp:docPr id="532936152" name="fig33" descr="User in Okta" title="User in Ok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4752975" cy="3000375"/>
                    </a:xfrm>
                    <a:prstGeom prst="rect">
                      <a:avLst/>
                    </a:prstGeom>
                  </pic:spPr>
                </pic:pic>
              </a:graphicData>
            </a:graphic>
          </wp:inline>
        </w:drawing>
      </w:r>
    </w:p>
    <w:p w14:paraId="621A43CE" w14:textId="77777777" w:rsidR="00842001" w:rsidRDefault="00000000">
      <w:pPr>
        <w:spacing w:after="220"/>
        <w:jc w:val="center"/>
      </w:pPr>
      <w:bookmarkStart w:id="62" w:name="_Fig33"/>
      <w:r>
        <w:rPr>
          <w:b/>
          <w:bCs/>
          <w:color w:val="1F3864"/>
          <w:sz w:val="18"/>
          <w:szCs w:val="18"/>
        </w:rPr>
        <w:t xml:space="preserve">Figure 33: </w:t>
      </w:r>
      <w:r>
        <w:rPr>
          <w:i/>
          <w:iCs/>
          <w:color w:val="595959"/>
          <w:sz w:val="18"/>
          <w:szCs w:val="18"/>
        </w:rPr>
        <w:t>User in Okta</w:t>
      </w:r>
      <w:bookmarkEnd w:id="62"/>
    </w:p>
    <w:p w14:paraId="24A82807" w14:textId="77777777" w:rsidR="00842001" w:rsidRDefault="00000000">
      <w:pPr>
        <w:pStyle w:val="ListParagraph"/>
        <w:numPr>
          <w:ilvl w:val="0"/>
          <w:numId w:val="20"/>
        </w:numPr>
        <w:spacing w:after="80"/>
      </w:pPr>
      <w:r>
        <w:t>In the browser, open the OCI Console.</w:t>
      </w:r>
    </w:p>
    <w:p w14:paraId="6214677D" w14:textId="77777777" w:rsidR="00842001" w:rsidRDefault="00000000">
      <w:pPr>
        <w:pStyle w:val="ListParagraph"/>
        <w:numPr>
          <w:ilvl w:val="0"/>
          <w:numId w:val="20"/>
        </w:numPr>
        <w:spacing w:after="80"/>
      </w:pPr>
      <w:r>
        <w:t>Select the identity domain in which JIT configuration has been enabled.</w:t>
      </w:r>
    </w:p>
    <w:p w14:paraId="43D3032C" w14:textId="77777777" w:rsidR="00842001" w:rsidRDefault="00000000">
      <w:pPr>
        <w:pStyle w:val="ListParagraph"/>
        <w:numPr>
          <w:ilvl w:val="0"/>
          <w:numId w:val="20"/>
        </w:numPr>
        <w:spacing w:after="80"/>
      </w:pPr>
      <w:r>
        <w:t xml:space="preserve">From the sign in options, select </w:t>
      </w:r>
      <w:r>
        <w:rPr>
          <w:b/>
          <w:bCs/>
        </w:rPr>
        <w:t>Okta</w:t>
      </w:r>
      <w:r>
        <w:t>.</w:t>
      </w:r>
    </w:p>
    <w:p w14:paraId="112D83E2" w14:textId="77777777" w:rsidR="00842001" w:rsidRDefault="00000000">
      <w:pPr>
        <w:pStyle w:val="ListParagraph"/>
        <w:numPr>
          <w:ilvl w:val="0"/>
          <w:numId w:val="20"/>
        </w:numPr>
        <w:spacing w:after="80"/>
      </w:pPr>
      <w:r>
        <w:t>On the Okta login page, provide the newly created user id.</w:t>
      </w:r>
    </w:p>
    <w:p w14:paraId="1A2920DD" w14:textId="77777777" w:rsidR="00842001" w:rsidRDefault="00000000">
      <w:pPr>
        <w:pStyle w:val="ListParagraph"/>
        <w:numPr>
          <w:ilvl w:val="0"/>
          <w:numId w:val="20"/>
        </w:numPr>
        <w:spacing w:after="80"/>
      </w:pPr>
      <w:r>
        <w:t>On successful authentication from Okta, the user account is created in OCI IAM and the user is logged into the OCI Console.</w:t>
      </w:r>
    </w:p>
    <w:p w14:paraId="36DE74C2" w14:textId="77777777" w:rsidR="00842001" w:rsidRDefault="00000000">
      <w:pPr>
        <w:keepNext/>
        <w:keepLines/>
        <w:spacing w:before="160" w:after="60" w:line="240" w:lineRule="auto"/>
        <w:jc w:val="center"/>
      </w:pPr>
      <w:r>
        <w:rPr>
          <w:noProof/>
        </w:rPr>
        <w:drawing>
          <wp:inline distT="0" distB="0" distL="0" distR="0" wp14:anchorId="0E9CE128" wp14:editId="3376638B">
            <wp:extent cx="4752975" cy="1409700"/>
            <wp:effectExtent l="0" t="0" r="0" b="0"/>
            <wp:docPr id="712367440" name="fig34" descr="My Profile in OCI IAM for the new user" title="My Profile in OCI IAM for the new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4752975" cy="1409700"/>
                    </a:xfrm>
                    <a:prstGeom prst="rect">
                      <a:avLst/>
                    </a:prstGeom>
                  </pic:spPr>
                </pic:pic>
              </a:graphicData>
            </a:graphic>
          </wp:inline>
        </w:drawing>
      </w:r>
    </w:p>
    <w:p w14:paraId="0F321258" w14:textId="77777777" w:rsidR="00842001" w:rsidRDefault="00000000">
      <w:pPr>
        <w:spacing w:after="220"/>
        <w:jc w:val="center"/>
      </w:pPr>
      <w:bookmarkStart w:id="63" w:name="_Fig34"/>
      <w:r>
        <w:rPr>
          <w:b/>
          <w:bCs/>
          <w:color w:val="1F3864"/>
          <w:sz w:val="18"/>
          <w:szCs w:val="18"/>
        </w:rPr>
        <w:t xml:space="preserve">Figure 34: </w:t>
      </w:r>
      <w:r>
        <w:rPr>
          <w:i/>
          <w:iCs/>
          <w:color w:val="595959"/>
          <w:sz w:val="18"/>
          <w:szCs w:val="18"/>
        </w:rPr>
        <w:t>My Profile in OCI IAM for the new user</w:t>
      </w:r>
      <w:bookmarkEnd w:id="63"/>
    </w:p>
    <w:p w14:paraId="0EF6619C" w14:textId="77777777" w:rsidR="00842001" w:rsidRDefault="00000000">
      <w:pPr>
        <w:pStyle w:val="ListParagraph"/>
        <w:numPr>
          <w:ilvl w:val="0"/>
          <w:numId w:val="20"/>
        </w:numPr>
        <w:spacing w:after="80"/>
      </w:pPr>
      <w:r>
        <w:t xml:space="preserve">In the </w:t>
      </w:r>
      <w:r>
        <w:rPr>
          <w:b/>
          <w:bCs/>
        </w:rPr>
        <w:t>navigation menu</w:t>
      </w:r>
      <w:r>
        <w:t xml:space="preserve">, select the </w:t>
      </w:r>
      <w:r>
        <w:rPr>
          <w:b/>
          <w:bCs/>
        </w:rPr>
        <w:t>Profile</w:t>
      </w:r>
      <w:r>
        <w:t xml:space="preserve"> menu (user avatar icon) and then select </w:t>
      </w:r>
      <w:r>
        <w:rPr>
          <w:b/>
          <w:bCs/>
        </w:rPr>
        <w:t>User settings</w:t>
      </w:r>
      <w:r>
        <w:t>. Check the user properties such as email id, first name, last name, and associated groups.</w:t>
      </w:r>
    </w:p>
    <w:p w14:paraId="1D0B5486" w14:textId="77777777" w:rsidR="00842001" w:rsidRDefault="00000000">
      <w:pPr>
        <w:keepNext/>
        <w:keepLines/>
        <w:spacing w:before="160" w:after="60" w:line="240" w:lineRule="auto"/>
        <w:jc w:val="center"/>
      </w:pPr>
      <w:r>
        <w:rPr>
          <w:noProof/>
        </w:rPr>
        <w:lastRenderedPageBreak/>
        <w:drawing>
          <wp:inline distT="0" distB="0" distL="0" distR="0" wp14:anchorId="5FD5A52F" wp14:editId="222EE62D">
            <wp:extent cx="4410075" cy="3105150"/>
            <wp:effectExtent l="0" t="0" r="0" b="0"/>
            <wp:docPr id="399895003" name="fig35" descr="Check user properties in OCI IAM" title="Check user properties in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4410075" cy="3105150"/>
                    </a:xfrm>
                    <a:prstGeom prst="rect">
                      <a:avLst/>
                    </a:prstGeom>
                  </pic:spPr>
                </pic:pic>
              </a:graphicData>
            </a:graphic>
          </wp:inline>
        </w:drawing>
      </w:r>
    </w:p>
    <w:p w14:paraId="56B64AA8" w14:textId="77777777" w:rsidR="00842001" w:rsidRDefault="00000000">
      <w:pPr>
        <w:spacing w:after="220"/>
        <w:jc w:val="center"/>
      </w:pPr>
      <w:bookmarkStart w:id="64" w:name="_Fig35"/>
      <w:r>
        <w:rPr>
          <w:b/>
          <w:bCs/>
          <w:color w:val="1F3864"/>
          <w:sz w:val="18"/>
          <w:szCs w:val="18"/>
        </w:rPr>
        <w:t xml:space="preserve">Figure 35: </w:t>
      </w:r>
      <w:r>
        <w:rPr>
          <w:i/>
          <w:iCs/>
          <w:color w:val="595959"/>
          <w:sz w:val="18"/>
          <w:szCs w:val="18"/>
        </w:rPr>
        <w:t>Check user properties in OCI IAM</w:t>
      </w:r>
      <w:bookmarkEnd w:id="64"/>
    </w:p>
    <w:p w14:paraId="2A5AEECB" w14:textId="77777777" w:rsidR="00842001" w:rsidRDefault="00000000">
      <w:pPr>
        <w:pStyle w:val="Heading2"/>
      </w:pPr>
      <w:bookmarkStart w:id="65" w:name="_Toc_h31"/>
      <w:r>
        <w:t>4.6 What's Next</w:t>
      </w:r>
      <w:bookmarkEnd w:id="65"/>
    </w:p>
    <w:p w14:paraId="7D879A77" w14:textId="77777777" w:rsidR="00842001" w:rsidRDefault="00000000">
      <w:pPr>
        <w:spacing w:after="120"/>
      </w:pPr>
      <w:r>
        <w:t>Congratulations! You have successfully set up JIT provisioning between Okta and IAM.</w:t>
      </w:r>
    </w:p>
    <w:p w14:paraId="563DB453" w14:textId="77777777" w:rsidR="00842001" w:rsidRDefault="00000000">
      <w:pPr>
        <w:pStyle w:val="Heading1"/>
        <w:pageBreakBefore/>
      </w:pPr>
      <w:bookmarkStart w:id="66" w:name="_Toc_h32"/>
      <w:r>
        <w:lastRenderedPageBreak/>
        <w:t>Appendix A. References</w:t>
      </w:r>
      <w:bookmarkEnd w:id="6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960"/>
      </w:tblGrid>
      <w:tr w:rsidR="00842001" w14:paraId="14A9F511"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83BBFFA" w14:textId="77777777" w:rsidR="00842001" w:rsidRDefault="00000000">
            <w:r>
              <w:rPr>
                <w:b/>
                <w:bCs/>
                <w:color w:val="FFFFFF"/>
                <w:sz w:val="20"/>
                <w:szCs w:val="20"/>
              </w:rPr>
              <w:t>Reference</w:t>
            </w:r>
          </w:p>
        </w:tc>
        <w:tc>
          <w:tcPr>
            <w:tcW w:w="5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47409BE8" w14:textId="77777777" w:rsidR="00842001" w:rsidRDefault="00000000">
            <w:r>
              <w:rPr>
                <w:b/>
                <w:bCs/>
                <w:color w:val="FFFFFF"/>
                <w:sz w:val="20"/>
                <w:szCs w:val="20"/>
              </w:rPr>
              <w:t>Link</w:t>
            </w:r>
          </w:p>
        </w:tc>
      </w:tr>
      <w:tr w:rsidR="00842001" w14:paraId="40E54AB3"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72B4239" w14:textId="77777777" w:rsidR="00842001" w:rsidRDefault="00000000">
            <w:r>
              <w:rPr>
                <w:sz w:val="20"/>
                <w:szCs w:val="20"/>
              </w:rPr>
              <w:t>SSO With OCI and Okta</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19875A0" w14:textId="77777777" w:rsidR="00842001" w:rsidRDefault="00000000">
            <w:hyperlink r:id="rId58" w:history="1">
              <w:r>
                <w:rPr>
                  <w:rStyle w:val="Hyperlink"/>
                  <w:sz w:val="20"/>
                  <w:szCs w:val="20"/>
                </w:rPr>
                <w:t>https://docs.oracle.com/en-us/iaas/Content/Identity/tutorials/okta/sso_okta/sso_okta.htm</w:t>
              </w:r>
            </w:hyperlink>
          </w:p>
        </w:tc>
      </w:tr>
      <w:tr w:rsidR="00842001" w14:paraId="1CC6F0A6"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76F8B1F" w14:textId="77777777" w:rsidR="00842001" w:rsidRDefault="00000000">
            <w:r>
              <w:rPr>
                <w:sz w:val="20"/>
                <w:szCs w:val="20"/>
              </w:rPr>
              <w:t>Identity Lifecycle Management Between OCI and Okta</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D38F2C9" w14:textId="77777777" w:rsidR="00842001" w:rsidRDefault="00000000">
            <w:hyperlink r:id="rId59" w:history="1">
              <w:r>
                <w:rPr>
                  <w:rStyle w:val="Hyperlink"/>
                  <w:sz w:val="20"/>
                  <w:szCs w:val="20"/>
                </w:rPr>
                <w:t>https://docs.oracle.com/en-us/iaas/Content/Identity/tutorials/okta/lifecycle_okta/okta-lifecycle.htm</w:t>
              </w:r>
            </w:hyperlink>
          </w:p>
        </w:tc>
      </w:tr>
      <w:tr w:rsidR="00842001" w14:paraId="71792F34"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70ACBCD" w14:textId="77777777" w:rsidR="00842001" w:rsidRDefault="00000000">
            <w:r>
              <w:rPr>
                <w:sz w:val="20"/>
                <w:szCs w:val="20"/>
              </w:rPr>
              <w:t>JIT Provisioning from Okta to OCI IAM</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439337E" w14:textId="77777777" w:rsidR="00842001" w:rsidRDefault="00000000">
            <w:hyperlink r:id="rId60" w:history="1">
              <w:r>
                <w:rPr>
                  <w:rStyle w:val="Hyperlink"/>
                  <w:sz w:val="20"/>
                  <w:szCs w:val="20"/>
                </w:rPr>
                <w:t>https://docs.oracle.com/en-us/iaas/Content/Identity/tutorials/okta/jit_okta/okta_jit.htm</w:t>
              </w:r>
            </w:hyperlink>
          </w:p>
        </w:tc>
      </w:tr>
      <w:tr w:rsidR="00842001" w14:paraId="36CAEC06"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114D434" w14:textId="77777777" w:rsidR="00842001" w:rsidRDefault="00000000">
            <w:r>
              <w:rPr>
                <w:sz w:val="20"/>
                <w:szCs w:val="20"/>
              </w:rPr>
              <w:t>Oracle Cloud Infrastructure Free Tier</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71DA18A" w14:textId="77777777" w:rsidR="00842001" w:rsidRDefault="00000000">
            <w:hyperlink r:id="rId61" w:history="1">
              <w:r>
                <w:rPr>
                  <w:rStyle w:val="Hyperlink"/>
                  <w:sz w:val="20"/>
                  <w:szCs w:val="20"/>
                </w:rPr>
                <w:t>https://docs.oracle.com/iaas/Content/FreeTier/freetier.htm</w:t>
              </w:r>
            </w:hyperlink>
          </w:p>
        </w:tc>
      </w:tr>
      <w:tr w:rsidR="00842001" w14:paraId="7EFD88F0"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1CD6132" w14:textId="77777777" w:rsidR="00842001" w:rsidRDefault="00000000">
            <w:r>
              <w:rPr>
                <w:sz w:val="20"/>
                <w:szCs w:val="20"/>
              </w:rPr>
              <w:t>Understanding Administrator Roles</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F168BC9" w14:textId="77777777" w:rsidR="00842001" w:rsidRDefault="00000000">
            <w:hyperlink r:id="rId62" w:history="1">
              <w:r>
                <w:rPr>
                  <w:rStyle w:val="Hyperlink"/>
                  <w:sz w:val="20"/>
                  <w:szCs w:val="20"/>
                </w:rPr>
                <w:t>https://docs.oracle.com/en-us/iaas/Content/Identity/roles/understand-administrator-roles.htm</w:t>
              </w:r>
            </w:hyperlink>
          </w:p>
        </w:tc>
      </w:tr>
      <w:tr w:rsidR="00842001" w14:paraId="6115A0DE"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F7B671B" w14:textId="77777777" w:rsidR="00842001" w:rsidRDefault="00000000">
            <w:r>
              <w:rPr>
                <w:sz w:val="20"/>
                <w:szCs w:val="20"/>
              </w:rPr>
              <w:t>Signing in to the Console (supported browsers)</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C2F63D5" w14:textId="77777777" w:rsidR="00842001" w:rsidRDefault="00000000">
            <w:hyperlink r:id="rId63" w:history="1">
              <w:r>
                <w:rPr>
                  <w:rStyle w:val="Hyperlink"/>
                  <w:sz w:val="20"/>
                  <w:szCs w:val="20"/>
                </w:rPr>
                <w:t>https://docs.oracle.com/iaas/Content/GSG/Tasks/signingin.htm</w:t>
              </w:r>
            </w:hyperlink>
          </w:p>
        </w:tc>
      </w:tr>
    </w:tbl>
    <w:p w14:paraId="15C95139" w14:textId="77777777" w:rsidR="00842001" w:rsidRDefault="00842001">
      <w:pPr>
        <w:spacing w:after="80"/>
      </w:pPr>
    </w:p>
    <w:p w14:paraId="673DB2C0" w14:textId="77777777" w:rsidR="00842001" w:rsidRDefault="00000000">
      <w:pPr>
        <w:pStyle w:val="Heading2"/>
      </w:pPr>
      <w:bookmarkStart w:id="67" w:name="_Toc_h33"/>
      <w:r>
        <w:t>A.1 Key Endpoints and Values</w:t>
      </w:r>
      <w:bookmarkEnd w:id="6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960"/>
      </w:tblGrid>
      <w:tr w:rsidR="00842001" w14:paraId="20F6F000"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44FF4EAF" w14:textId="77777777" w:rsidR="00842001" w:rsidRDefault="00000000">
            <w:r>
              <w:rPr>
                <w:b/>
                <w:bCs/>
                <w:color w:val="FFFFFF"/>
                <w:sz w:val="20"/>
                <w:szCs w:val="20"/>
              </w:rPr>
              <w:t>Item</w:t>
            </w:r>
          </w:p>
        </w:tc>
        <w:tc>
          <w:tcPr>
            <w:tcW w:w="5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17A6EBC" w14:textId="77777777" w:rsidR="00842001" w:rsidRDefault="00000000">
            <w:r>
              <w:rPr>
                <w:b/>
                <w:bCs/>
                <w:color w:val="FFFFFF"/>
                <w:sz w:val="20"/>
                <w:szCs w:val="20"/>
              </w:rPr>
              <w:t>Value</w:t>
            </w:r>
          </w:p>
        </w:tc>
      </w:tr>
      <w:tr w:rsidR="00842001" w14:paraId="4E89BF6F"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C61F157" w14:textId="77777777" w:rsidR="00842001" w:rsidRDefault="00000000">
            <w:r>
              <w:rPr>
                <w:sz w:val="20"/>
                <w:szCs w:val="20"/>
              </w:rPr>
              <w:t>OCI Console</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4745912" w14:textId="77777777" w:rsidR="00842001" w:rsidRDefault="00000000">
            <w:r>
              <w:rPr>
                <w:rFonts w:ascii="Consolas" w:eastAsia="Consolas" w:hAnsi="Consolas" w:cs="Consolas"/>
                <w:color w:val="1F3864"/>
                <w:sz w:val="20"/>
                <w:szCs w:val="20"/>
                <w:shd w:val="clear" w:color="auto" w:fill="EDEDED"/>
              </w:rPr>
              <w:t>https://cloud.oracle.com</w:t>
            </w:r>
          </w:p>
        </w:tc>
      </w:tr>
      <w:tr w:rsidR="00842001" w14:paraId="0FDB7EA5"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581F27F" w14:textId="77777777" w:rsidR="00842001" w:rsidRDefault="00000000">
            <w:r>
              <w:rPr>
                <w:sz w:val="20"/>
                <w:szCs w:val="20"/>
              </w:rPr>
              <w:t>Okta admin console</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540BE91" w14:textId="77777777" w:rsidR="00842001" w:rsidRDefault="00000000">
            <w:r>
              <w:rPr>
                <w:rFonts w:ascii="Consolas" w:eastAsia="Consolas" w:hAnsi="Consolas" w:cs="Consolas"/>
                <w:color w:val="1F3864"/>
                <w:sz w:val="20"/>
                <w:szCs w:val="20"/>
                <w:shd w:val="clear" w:color="auto" w:fill="EDEDED"/>
              </w:rPr>
              <w:t>https://&lt;OktaOrg&gt;-admin.okta.com</w:t>
            </w:r>
          </w:p>
        </w:tc>
      </w:tr>
      <w:tr w:rsidR="00842001" w14:paraId="7615D4D2"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2963BBB" w14:textId="77777777" w:rsidR="00842001" w:rsidRDefault="00000000">
            <w:r>
              <w:rPr>
                <w:sz w:val="20"/>
                <w:szCs w:val="20"/>
              </w:rPr>
              <w:t>OCI SAML metadata file</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87E7331" w14:textId="77777777" w:rsidR="00842001" w:rsidRDefault="00000000">
            <w:r>
              <w:rPr>
                <w:rFonts w:ascii="Consolas" w:eastAsia="Consolas" w:hAnsi="Consolas" w:cs="Consolas"/>
                <w:color w:val="1F3864"/>
                <w:sz w:val="20"/>
                <w:szCs w:val="20"/>
                <w:shd w:val="clear" w:color="auto" w:fill="EDEDED"/>
              </w:rPr>
              <w:t>OCIMetadata.xml</w:t>
            </w:r>
            <w:r>
              <w:rPr>
                <w:sz w:val="20"/>
                <w:szCs w:val="20"/>
              </w:rPr>
              <w:t xml:space="preserve"> (Security › Identity providers › Export SAML metadata)</w:t>
            </w:r>
          </w:p>
        </w:tc>
      </w:tr>
      <w:tr w:rsidR="00842001" w14:paraId="458975E2"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E927B11" w14:textId="77777777" w:rsidR="00842001" w:rsidRDefault="00000000">
            <w:r>
              <w:rPr>
                <w:sz w:val="20"/>
                <w:szCs w:val="20"/>
              </w:rPr>
              <w:t>OCI IAM GUID (Okta field)</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48821E8" w14:textId="77777777" w:rsidR="00842001" w:rsidRDefault="00000000">
            <w:r>
              <w:rPr>
                <w:sz w:val="20"/>
                <w:szCs w:val="20"/>
              </w:rPr>
              <w:t xml:space="preserve">OCI IAM domain URL, e.g. </w:t>
            </w:r>
            <w:proofErr w:type="spellStart"/>
            <w:r>
              <w:rPr>
                <w:rFonts w:ascii="Consolas" w:eastAsia="Consolas" w:hAnsi="Consolas" w:cs="Consolas"/>
                <w:color w:val="1F3864"/>
                <w:sz w:val="20"/>
                <w:szCs w:val="20"/>
                <w:shd w:val="clear" w:color="auto" w:fill="EDEDED"/>
              </w:rPr>
              <w:t>idcs</w:t>
            </w:r>
            <w:proofErr w:type="spellEnd"/>
            <w:r>
              <w:rPr>
                <w:rFonts w:ascii="Consolas" w:eastAsia="Consolas" w:hAnsi="Consolas" w:cs="Consolas"/>
                <w:color w:val="1F3864"/>
                <w:sz w:val="20"/>
                <w:szCs w:val="20"/>
                <w:shd w:val="clear" w:color="auto" w:fill="EDEDED"/>
              </w:rPr>
              <w:t>-&lt;id&gt;.identity.oraclecloud.com</w:t>
            </w:r>
          </w:p>
        </w:tc>
      </w:tr>
      <w:tr w:rsidR="00842001" w14:paraId="1A72C66F"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57C2635" w14:textId="77777777" w:rsidR="00842001" w:rsidRDefault="00000000">
            <w:r>
              <w:rPr>
                <w:sz w:val="20"/>
                <w:szCs w:val="20"/>
              </w:rPr>
              <w:t>Okta catalog app</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6D2A78E" w14:textId="77777777" w:rsidR="00842001" w:rsidRDefault="00000000">
            <w:r>
              <w:rPr>
                <w:sz w:val="20"/>
                <w:szCs w:val="20"/>
              </w:rPr>
              <w:t>Oracle Cloud Infrastructure IAM</w:t>
            </w:r>
          </w:p>
        </w:tc>
      </w:tr>
      <w:tr w:rsidR="00842001" w14:paraId="1C1E5183"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0334D9E" w14:textId="77777777" w:rsidR="00842001" w:rsidRDefault="00000000">
            <w:r>
              <w:rPr>
                <w:sz w:val="20"/>
                <w:szCs w:val="20"/>
              </w:rPr>
              <w:t>SSO / logout binding</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B357035" w14:textId="77777777" w:rsidR="00842001" w:rsidRDefault="00000000">
            <w:r>
              <w:rPr>
                <w:sz w:val="20"/>
                <w:szCs w:val="20"/>
              </w:rPr>
              <w:t>POST</w:t>
            </w:r>
          </w:p>
        </w:tc>
      </w:tr>
      <w:tr w:rsidR="00842001" w14:paraId="21468289"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229C12A" w14:textId="77777777" w:rsidR="00842001" w:rsidRDefault="00000000">
            <w:r>
              <w:rPr>
                <w:sz w:val="20"/>
                <w:szCs w:val="20"/>
              </w:rPr>
              <w:t>SCIM API token</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6E45967" w14:textId="77777777" w:rsidR="00842001" w:rsidRDefault="00000000">
            <w:r>
              <w:rPr>
                <w:rFonts w:ascii="Consolas" w:eastAsia="Consolas" w:hAnsi="Consolas" w:cs="Consolas"/>
                <w:color w:val="1F3864"/>
                <w:sz w:val="20"/>
                <w:szCs w:val="20"/>
                <w:shd w:val="clear" w:color="auto" w:fill="EDEDED"/>
              </w:rPr>
              <w:t>base64(&lt;clientID&gt;:&lt;clientsecret&gt;)</w:t>
            </w:r>
          </w:p>
        </w:tc>
      </w:tr>
      <w:tr w:rsidR="00842001" w14:paraId="6C4BF7DD"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90A8B80" w14:textId="77777777" w:rsidR="00842001" w:rsidRDefault="00000000">
            <w:r>
              <w:rPr>
                <w:sz w:val="20"/>
                <w:szCs w:val="20"/>
              </w:rPr>
              <w:t>Successful API test message</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4967D27" w14:textId="77777777" w:rsidR="00842001" w:rsidRDefault="00000000">
            <w:r>
              <w:rPr>
                <w:rFonts w:ascii="Consolas" w:eastAsia="Consolas" w:hAnsi="Consolas" w:cs="Consolas"/>
                <w:color w:val="1F3864"/>
                <w:sz w:val="20"/>
                <w:szCs w:val="20"/>
                <w:shd w:val="clear" w:color="auto" w:fill="EDEDED"/>
              </w:rPr>
              <w:t>Oracle Cloud Infrastructure IAM was verified successfully!</w:t>
            </w:r>
          </w:p>
        </w:tc>
      </w:tr>
      <w:tr w:rsidR="00842001" w14:paraId="389D436A"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970CA0E" w14:textId="77777777" w:rsidR="00842001" w:rsidRDefault="00000000">
            <w:r>
              <w:rPr>
                <w:sz w:val="20"/>
                <w:szCs w:val="20"/>
              </w:rPr>
              <w:t>JIT group attribute</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7043CCD" w14:textId="77777777" w:rsidR="00842001" w:rsidRDefault="00000000">
            <w:r>
              <w:rPr>
                <w:rFonts w:ascii="Consolas" w:eastAsia="Consolas" w:hAnsi="Consolas" w:cs="Consolas"/>
                <w:color w:val="1F3864"/>
                <w:sz w:val="20"/>
                <w:szCs w:val="20"/>
                <w:shd w:val="clear" w:color="auto" w:fill="EDEDED"/>
              </w:rPr>
              <w:t>groups</w:t>
            </w:r>
            <w:r>
              <w:rPr>
                <w:sz w:val="20"/>
                <w:szCs w:val="20"/>
              </w:rPr>
              <w:t xml:space="preserve"> (filter: Contains </w:t>
            </w:r>
            <w:r>
              <w:rPr>
                <w:rFonts w:ascii="Consolas" w:eastAsia="Consolas" w:hAnsi="Consolas" w:cs="Consolas"/>
                <w:color w:val="1F3864"/>
                <w:sz w:val="20"/>
                <w:szCs w:val="20"/>
                <w:shd w:val="clear" w:color="auto" w:fill="EDEDED"/>
              </w:rPr>
              <w:t>Admin</w:t>
            </w:r>
            <w:r>
              <w:rPr>
                <w:sz w:val="20"/>
                <w:szCs w:val="20"/>
              </w:rPr>
              <w:t>)</w:t>
            </w:r>
          </w:p>
        </w:tc>
      </w:tr>
    </w:tbl>
    <w:p w14:paraId="0430032B" w14:textId="77777777" w:rsidR="00842001" w:rsidRDefault="00842001">
      <w:pPr>
        <w:spacing w:after="80"/>
      </w:pPr>
    </w:p>
    <w:sectPr w:rsidR="00842001">
      <w:headerReference w:type="default" r:id="rId64"/>
      <w:footerReference w:type="default" r:id="rId65"/>
      <w:headerReference w:type="first" r:id="rId66"/>
      <w:footerReference w:type="first" r:id="rId67"/>
      <w:pgSz w:w="12240" w:h="15840"/>
      <w:pgMar w:top="1440" w:right="1440" w:bottom="1440" w:left="1440" w:header="6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D8BB5" w14:textId="77777777" w:rsidR="0052336A" w:rsidRDefault="0052336A">
      <w:pPr>
        <w:spacing w:line="240" w:lineRule="auto"/>
      </w:pPr>
      <w:r>
        <w:separator/>
      </w:r>
    </w:p>
  </w:endnote>
  <w:endnote w:type="continuationSeparator" w:id="0">
    <w:p w14:paraId="67138D23" w14:textId="77777777" w:rsidR="0052336A" w:rsidRDefault="005233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E7DF" w14:textId="77777777" w:rsidR="00842001" w:rsidRDefault="00000000">
    <w:pPr>
      <w:pBdr>
        <w:top w:val="single" w:sz="4" w:space="4" w:color="BFBFBF"/>
      </w:pBdr>
      <w:jc w:val="center"/>
    </w:pPr>
    <w:r>
      <w:rPr>
        <w:color w:val="595959"/>
        <w:sz w:val="18"/>
        <w:szCs w:val="18"/>
      </w:rPr>
      <w:t xml:space="preserve">Page </w:t>
    </w:r>
    <w:r>
      <w:rPr>
        <w:color w:val="595959"/>
        <w:sz w:val="18"/>
        <w:szCs w:val="18"/>
      </w:rPr>
      <w:fldChar w:fldCharType="begin"/>
    </w:r>
    <w:r>
      <w:rPr>
        <w:color w:val="595959"/>
        <w:sz w:val="18"/>
        <w:szCs w:val="18"/>
      </w:rPr>
      <w:instrText>PAGE</w:instrText>
    </w:r>
    <w:r>
      <w:rPr>
        <w:color w:val="595959"/>
        <w:sz w:val="18"/>
        <w:szCs w:val="18"/>
      </w:rPr>
      <w:fldChar w:fldCharType="separate"/>
    </w:r>
    <w:r w:rsidR="001353B4">
      <w:rPr>
        <w:noProof/>
        <w:color w:val="595959"/>
        <w:sz w:val="18"/>
        <w:szCs w:val="18"/>
      </w:rPr>
      <w:t>2</w:t>
    </w:r>
    <w:r>
      <w:rPr>
        <w:color w:val="595959"/>
        <w:sz w:val="18"/>
        <w:szCs w:val="18"/>
      </w:rPr>
      <w:fldChar w:fldCharType="end"/>
    </w:r>
    <w:r>
      <w:rPr>
        <w:color w:val="595959"/>
        <w:sz w:val="18"/>
        <w:szCs w:val="18"/>
      </w:rPr>
      <w:t xml:space="preserve"> of </w:t>
    </w:r>
    <w:r>
      <w:rPr>
        <w:color w:val="595959"/>
        <w:sz w:val="18"/>
        <w:szCs w:val="18"/>
      </w:rPr>
      <w:fldChar w:fldCharType="begin"/>
    </w:r>
    <w:r>
      <w:rPr>
        <w:color w:val="595959"/>
        <w:sz w:val="18"/>
        <w:szCs w:val="18"/>
      </w:rPr>
      <w:instrText>NUMPAGES</w:instrText>
    </w:r>
    <w:r>
      <w:rPr>
        <w:color w:val="595959"/>
        <w:sz w:val="18"/>
        <w:szCs w:val="18"/>
      </w:rPr>
      <w:fldChar w:fldCharType="separate"/>
    </w:r>
    <w:r w:rsidR="001353B4">
      <w:rPr>
        <w:noProof/>
        <w:color w:val="595959"/>
        <w:sz w:val="18"/>
        <w:szCs w:val="18"/>
      </w:rPr>
      <w:t>3</w:t>
    </w:r>
    <w:r>
      <w:rPr>
        <w:color w:val="59595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02418" w14:textId="77777777" w:rsidR="00842001" w:rsidRDefault="008420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69170" w14:textId="77777777" w:rsidR="0052336A" w:rsidRDefault="0052336A">
      <w:pPr>
        <w:spacing w:line="240" w:lineRule="auto"/>
      </w:pPr>
      <w:r>
        <w:separator/>
      </w:r>
    </w:p>
  </w:footnote>
  <w:footnote w:type="continuationSeparator" w:id="0">
    <w:p w14:paraId="72C28AB9" w14:textId="77777777" w:rsidR="0052336A" w:rsidRDefault="005233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BF1FD" w14:textId="77777777" w:rsidR="00842001" w:rsidRDefault="00000000">
    <w:pPr>
      <w:pBdr>
        <w:bottom w:val="single" w:sz="6" w:space="4" w:color="2E75B6"/>
      </w:pBdr>
      <w:tabs>
        <w:tab w:val="right" w:pos="9360"/>
      </w:tabs>
    </w:pPr>
    <w:r>
      <w:rPr>
        <w:b/>
        <w:bCs/>
        <w:color w:val="1F3864"/>
        <w:sz w:val="18"/>
        <w:szCs w:val="18"/>
      </w:rPr>
      <w:t>OCI IAM with Okta</w:t>
    </w:r>
    <w:r>
      <w:rPr>
        <w:color w:val="595959"/>
        <w:sz w:val="18"/>
        <w:szCs w:val="18"/>
      </w:rPr>
      <w:tab/>
      <w:t>SSO, LCM and JIT Provisioning Tutorials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05D00" w14:textId="77777777" w:rsidR="00842001" w:rsidRDefault="008420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E5A"/>
    <w:multiLevelType w:val="hybridMultilevel"/>
    <w:tmpl w:val="E996AAFA"/>
    <w:lvl w:ilvl="0" w:tplc="E7AC5A32">
      <w:start w:val="1"/>
      <w:numFmt w:val="decimal"/>
      <w:lvlText w:val="%1."/>
      <w:lvlJc w:val="left"/>
      <w:pPr>
        <w:ind w:left="720" w:hanging="360"/>
      </w:pPr>
    </w:lvl>
    <w:lvl w:ilvl="1" w:tplc="908855B2">
      <w:start w:val="1"/>
      <w:numFmt w:val="lowerLetter"/>
      <w:lvlText w:val="%2."/>
      <w:lvlJc w:val="left"/>
      <w:pPr>
        <w:ind w:left="1080" w:hanging="360"/>
      </w:pPr>
    </w:lvl>
    <w:lvl w:ilvl="2" w:tplc="EA147F52">
      <w:numFmt w:val="decimal"/>
      <w:lvlText w:val=""/>
      <w:lvlJc w:val="left"/>
    </w:lvl>
    <w:lvl w:ilvl="3" w:tplc="132285B2">
      <w:numFmt w:val="decimal"/>
      <w:lvlText w:val=""/>
      <w:lvlJc w:val="left"/>
    </w:lvl>
    <w:lvl w:ilvl="4" w:tplc="7B56360A">
      <w:numFmt w:val="decimal"/>
      <w:lvlText w:val=""/>
      <w:lvlJc w:val="left"/>
    </w:lvl>
    <w:lvl w:ilvl="5" w:tplc="7E168824">
      <w:numFmt w:val="decimal"/>
      <w:lvlText w:val=""/>
      <w:lvlJc w:val="left"/>
    </w:lvl>
    <w:lvl w:ilvl="6" w:tplc="2D7C5060">
      <w:numFmt w:val="decimal"/>
      <w:lvlText w:val=""/>
      <w:lvlJc w:val="left"/>
    </w:lvl>
    <w:lvl w:ilvl="7" w:tplc="FD9CDDB4">
      <w:numFmt w:val="decimal"/>
      <w:lvlText w:val=""/>
      <w:lvlJc w:val="left"/>
    </w:lvl>
    <w:lvl w:ilvl="8" w:tplc="DBA6E7D8">
      <w:numFmt w:val="decimal"/>
      <w:lvlText w:val=""/>
      <w:lvlJc w:val="left"/>
    </w:lvl>
  </w:abstractNum>
  <w:abstractNum w:abstractNumId="1" w15:restartNumberingAfterBreak="0">
    <w:nsid w:val="00975118"/>
    <w:multiLevelType w:val="hybridMultilevel"/>
    <w:tmpl w:val="7D7A3B1C"/>
    <w:lvl w:ilvl="0" w:tplc="0C209C06">
      <w:start w:val="1"/>
      <w:numFmt w:val="decimal"/>
      <w:lvlText w:val="%1."/>
      <w:lvlJc w:val="left"/>
      <w:pPr>
        <w:ind w:left="720" w:hanging="360"/>
      </w:pPr>
    </w:lvl>
    <w:lvl w:ilvl="1" w:tplc="0024AFDC">
      <w:start w:val="1"/>
      <w:numFmt w:val="lowerLetter"/>
      <w:lvlText w:val="%2."/>
      <w:lvlJc w:val="left"/>
      <w:pPr>
        <w:ind w:left="1080" w:hanging="360"/>
      </w:pPr>
    </w:lvl>
    <w:lvl w:ilvl="2" w:tplc="068A1918">
      <w:numFmt w:val="decimal"/>
      <w:lvlText w:val=""/>
      <w:lvlJc w:val="left"/>
    </w:lvl>
    <w:lvl w:ilvl="3" w:tplc="2F0ADBAA">
      <w:numFmt w:val="decimal"/>
      <w:lvlText w:val=""/>
      <w:lvlJc w:val="left"/>
    </w:lvl>
    <w:lvl w:ilvl="4" w:tplc="C68ECAC2">
      <w:numFmt w:val="decimal"/>
      <w:lvlText w:val=""/>
      <w:lvlJc w:val="left"/>
    </w:lvl>
    <w:lvl w:ilvl="5" w:tplc="EBB87576">
      <w:numFmt w:val="decimal"/>
      <w:lvlText w:val=""/>
      <w:lvlJc w:val="left"/>
    </w:lvl>
    <w:lvl w:ilvl="6" w:tplc="9774E082">
      <w:numFmt w:val="decimal"/>
      <w:lvlText w:val=""/>
      <w:lvlJc w:val="left"/>
    </w:lvl>
    <w:lvl w:ilvl="7" w:tplc="809A00D6">
      <w:numFmt w:val="decimal"/>
      <w:lvlText w:val=""/>
      <w:lvlJc w:val="left"/>
    </w:lvl>
    <w:lvl w:ilvl="8" w:tplc="70725ECE">
      <w:numFmt w:val="decimal"/>
      <w:lvlText w:val=""/>
      <w:lvlJc w:val="left"/>
    </w:lvl>
  </w:abstractNum>
  <w:abstractNum w:abstractNumId="2" w15:restartNumberingAfterBreak="0">
    <w:nsid w:val="04805182"/>
    <w:multiLevelType w:val="hybridMultilevel"/>
    <w:tmpl w:val="6856288C"/>
    <w:lvl w:ilvl="0" w:tplc="C8969EC8">
      <w:start w:val="1"/>
      <w:numFmt w:val="decimal"/>
      <w:lvlText w:val="%1."/>
      <w:lvlJc w:val="left"/>
      <w:pPr>
        <w:ind w:left="720" w:hanging="360"/>
      </w:pPr>
    </w:lvl>
    <w:lvl w:ilvl="1" w:tplc="0B261F1C">
      <w:start w:val="1"/>
      <w:numFmt w:val="lowerLetter"/>
      <w:lvlText w:val="%2."/>
      <w:lvlJc w:val="left"/>
      <w:pPr>
        <w:ind w:left="1080" w:hanging="360"/>
      </w:pPr>
    </w:lvl>
    <w:lvl w:ilvl="2" w:tplc="EDAA23B0">
      <w:numFmt w:val="decimal"/>
      <w:lvlText w:val=""/>
      <w:lvlJc w:val="left"/>
    </w:lvl>
    <w:lvl w:ilvl="3" w:tplc="9E76968C">
      <w:numFmt w:val="decimal"/>
      <w:lvlText w:val=""/>
      <w:lvlJc w:val="left"/>
    </w:lvl>
    <w:lvl w:ilvl="4" w:tplc="028ACAA6">
      <w:numFmt w:val="decimal"/>
      <w:lvlText w:val=""/>
      <w:lvlJc w:val="left"/>
    </w:lvl>
    <w:lvl w:ilvl="5" w:tplc="D1D69056">
      <w:numFmt w:val="decimal"/>
      <w:lvlText w:val=""/>
      <w:lvlJc w:val="left"/>
    </w:lvl>
    <w:lvl w:ilvl="6" w:tplc="C01C7746">
      <w:numFmt w:val="decimal"/>
      <w:lvlText w:val=""/>
      <w:lvlJc w:val="left"/>
    </w:lvl>
    <w:lvl w:ilvl="7" w:tplc="3F981BC0">
      <w:numFmt w:val="decimal"/>
      <w:lvlText w:val=""/>
      <w:lvlJc w:val="left"/>
    </w:lvl>
    <w:lvl w:ilvl="8" w:tplc="DBFE4EA6">
      <w:numFmt w:val="decimal"/>
      <w:lvlText w:val=""/>
      <w:lvlJc w:val="left"/>
    </w:lvl>
  </w:abstractNum>
  <w:abstractNum w:abstractNumId="3" w15:restartNumberingAfterBreak="0">
    <w:nsid w:val="059B41E1"/>
    <w:multiLevelType w:val="hybridMultilevel"/>
    <w:tmpl w:val="0770C964"/>
    <w:lvl w:ilvl="0" w:tplc="ACB89CE4">
      <w:start w:val="1"/>
      <w:numFmt w:val="bullet"/>
      <w:lvlText w:val="•"/>
      <w:lvlJc w:val="left"/>
      <w:pPr>
        <w:ind w:left="720" w:hanging="360"/>
      </w:pPr>
    </w:lvl>
    <w:lvl w:ilvl="1" w:tplc="77B26540">
      <w:start w:val="1"/>
      <w:numFmt w:val="bullet"/>
      <w:lvlText w:val="◦"/>
      <w:lvlJc w:val="left"/>
      <w:pPr>
        <w:ind w:left="1080" w:hanging="360"/>
      </w:pPr>
    </w:lvl>
    <w:lvl w:ilvl="2" w:tplc="9F2A926A">
      <w:start w:val="1"/>
      <w:numFmt w:val="bullet"/>
      <w:lvlText w:val="▪"/>
      <w:lvlJc w:val="left"/>
      <w:pPr>
        <w:ind w:left="1440" w:hanging="360"/>
      </w:pPr>
    </w:lvl>
    <w:lvl w:ilvl="3" w:tplc="8676C878">
      <w:numFmt w:val="decimal"/>
      <w:lvlText w:val=""/>
      <w:lvlJc w:val="left"/>
    </w:lvl>
    <w:lvl w:ilvl="4" w:tplc="19FEABF6">
      <w:numFmt w:val="decimal"/>
      <w:lvlText w:val=""/>
      <w:lvlJc w:val="left"/>
    </w:lvl>
    <w:lvl w:ilvl="5" w:tplc="7DEC2504">
      <w:numFmt w:val="decimal"/>
      <w:lvlText w:val=""/>
      <w:lvlJc w:val="left"/>
    </w:lvl>
    <w:lvl w:ilvl="6" w:tplc="873803C0">
      <w:numFmt w:val="decimal"/>
      <w:lvlText w:val=""/>
      <w:lvlJc w:val="left"/>
    </w:lvl>
    <w:lvl w:ilvl="7" w:tplc="38580D16">
      <w:numFmt w:val="decimal"/>
      <w:lvlText w:val=""/>
      <w:lvlJc w:val="left"/>
    </w:lvl>
    <w:lvl w:ilvl="8" w:tplc="4746DB82">
      <w:numFmt w:val="decimal"/>
      <w:lvlText w:val=""/>
      <w:lvlJc w:val="left"/>
    </w:lvl>
  </w:abstractNum>
  <w:abstractNum w:abstractNumId="4" w15:restartNumberingAfterBreak="0">
    <w:nsid w:val="05CB76B1"/>
    <w:multiLevelType w:val="hybridMultilevel"/>
    <w:tmpl w:val="463020EE"/>
    <w:lvl w:ilvl="0" w:tplc="D1E02216">
      <w:start w:val="1"/>
      <w:numFmt w:val="decimal"/>
      <w:lvlText w:val="%1."/>
      <w:lvlJc w:val="left"/>
      <w:pPr>
        <w:ind w:left="720" w:hanging="360"/>
      </w:pPr>
    </w:lvl>
    <w:lvl w:ilvl="1" w:tplc="31781030">
      <w:start w:val="1"/>
      <w:numFmt w:val="lowerLetter"/>
      <w:lvlText w:val="%2."/>
      <w:lvlJc w:val="left"/>
      <w:pPr>
        <w:ind w:left="1080" w:hanging="360"/>
      </w:pPr>
    </w:lvl>
    <w:lvl w:ilvl="2" w:tplc="5792CFF6">
      <w:numFmt w:val="decimal"/>
      <w:lvlText w:val=""/>
      <w:lvlJc w:val="left"/>
    </w:lvl>
    <w:lvl w:ilvl="3" w:tplc="921E34E8">
      <w:numFmt w:val="decimal"/>
      <w:lvlText w:val=""/>
      <w:lvlJc w:val="left"/>
    </w:lvl>
    <w:lvl w:ilvl="4" w:tplc="067E6B68">
      <w:numFmt w:val="decimal"/>
      <w:lvlText w:val=""/>
      <w:lvlJc w:val="left"/>
    </w:lvl>
    <w:lvl w:ilvl="5" w:tplc="DB7CAD9C">
      <w:numFmt w:val="decimal"/>
      <w:lvlText w:val=""/>
      <w:lvlJc w:val="left"/>
    </w:lvl>
    <w:lvl w:ilvl="6" w:tplc="D23841B8">
      <w:numFmt w:val="decimal"/>
      <w:lvlText w:val=""/>
      <w:lvlJc w:val="left"/>
    </w:lvl>
    <w:lvl w:ilvl="7" w:tplc="9F4C9948">
      <w:numFmt w:val="decimal"/>
      <w:lvlText w:val=""/>
      <w:lvlJc w:val="left"/>
    </w:lvl>
    <w:lvl w:ilvl="8" w:tplc="DF902786">
      <w:numFmt w:val="decimal"/>
      <w:lvlText w:val=""/>
      <w:lvlJc w:val="left"/>
    </w:lvl>
  </w:abstractNum>
  <w:abstractNum w:abstractNumId="5" w15:restartNumberingAfterBreak="0">
    <w:nsid w:val="08BD5AF9"/>
    <w:multiLevelType w:val="hybridMultilevel"/>
    <w:tmpl w:val="92403FAA"/>
    <w:lvl w:ilvl="0" w:tplc="BD3EA024">
      <w:start w:val="1"/>
      <w:numFmt w:val="decimal"/>
      <w:lvlText w:val="%1."/>
      <w:lvlJc w:val="left"/>
      <w:pPr>
        <w:ind w:left="720" w:hanging="360"/>
      </w:pPr>
    </w:lvl>
    <w:lvl w:ilvl="1" w:tplc="01EC2E04">
      <w:start w:val="1"/>
      <w:numFmt w:val="lowerLetter"/>
      <w:lvlText w:val="%2."/>
      <w:lvlJc w:val="left"/>
      <w:pPr>
        <w:ind w:left="1080" w:hanging="360"/>
      </w:pPr>
    </w:lvl>
    <w:lvl w:ilvl="2" w:tplc="B380C680">
      <w:numFmt w:val="decimal"/>
      <w:lvlText w:val=""/>
      <w:lvlJc w:val="left"/>
    </w:lvl>
    <w:lvl w:ilvl="3" w:tplc="A1F6CE90">
      <w:numFmt w:val="decimal"/>
      <w:lvlText w:val=""/>
      <w:lvlJc w:val="left"/>
    </w:lvl>
    <w:lvl w:ilvl="4" w:tplc="E7CC16A6">
      <w:numFmt w:val="decimal"/>
      <w:lvlText w:val=""/>
      <w:lvlJc w:val="left"/>
    </w:lvl>
    <w:lvl w:ilvl="5" w:tplc="6764C5EE">
      <w:numFmt w:val="decimal"/>
      <w:lvlText w:val=""/>
      <w:lvlJc w:val="left"/>
    </w:lvl>
    <w:lvl w:ilvl="6" w:tplc="B8DE91F6">
      <w:numFmt w:val="decimal"/>
      <w:lvlText w:val=""/>
      <w:lvlJc w:val="left"/>
    </w:lvl>
    <w:lvl w:ilvl="7" w:tplc="35F6A64C">
      <w:numFmt w:val="decimal"/>
      <w:lvlText w:val=""/>
      <w:lvlJc w:val="left"/>
    </w:lvl>
    <w:lvl w:ilvl="8" w:tplc="236EBB1A">
      <w:numFmt w:val="decimal"/>
      <w:lvlText w:val=""/>
      <w:lvlJc w:val="left"/>
    </w:lvl>
  </w:abstractNum>
  <w:abstractNum w:abstractNumId="6" w15:restartNumberingAfterBreak="0">
    <w:nsid w:val="0ACA0BCC"/>
    <w:multiLevelType w:val="hybridMultilevel"/>
    <w:tmpl w:val="7F289358"/>
    <w:lvl w:ilvl="0" w:tplc="2ACE8E52">
      <w:start w:val="1"/>
      <w:numFmt w:val="decimal"/>
      <w:lvlText w:val="%1."/>
      <w:lvlJc w:val="left"/>
      <w:pPr>
        <w:ind w:left="720" w:hanging="360"/>
      </w:pPr>
    </w:lvl>
    <w:lvl w:ilvl="1" w:tplc="88F823BC">
      <w:start w:val="1"/>
      <w:numFmt w:val="lowerLetter"/>
      <w:lvlText w:val="%2."/>
      <w:lvlJc w:val="left"/>
      <w:pPr>
        <w:ind w:left="1080" w:hanging="360"/>
      </w:pPr>
    </w:lvl>
    <w:lvl w:ilvl="2" w:tplc="677692AE">
      <w:numFmt w:val="decimal"/>
      <w:lvlText w:val=""/>
      <w:lvlJc w:val="left"/>
    </w:lvl>
    <w:lvl w:ilvl="3" w:tplc="A714166A">
      <w:numFmt w:val="decimal"/>
      <w:lvlText w:val=""/>
      <w:lvlJc w:val="left"/>
    </w:lvl>
    <w:lvl w:ilvl="4" w:tplc="2222EEDE">
      <w:numFmt w:val="decimal"/>
      <w:lvlText w:val=""/>
      <w:lvlJc w:val="left"/>
    </w:lvl>
    <w:lvl w:ilvl="5" w:tplc="7BA852C0">
      <w:numFmt w:val="decimal"/>
      <w:lvlText w:val=""/>
      <w:lvlJc w:val="left"/>
    </w:lvl>
    <w:lvl w:ilvl="6" w:tplc="DFBCF144">
      <w:numFmt w:val="decimal"/>
      <w:lvlText w:val=""/>
      <w:lvlJc w:val="left"/>
    </w:lvl>
    <w:lvl w:ilvl="7" w:tplc="5CD2679C">
      <w:numFmt w:val="decimal"/>
      <w:lvlText w:val=""/>
      <w:lvlJc w:val="left"/>
    </w:lvl>
    <w:lvl w:ilvl="8" w:tplc="3EEA06A0">
      <w:numFmt w:val="decimal"/>
      <w:lvlText w:val=""/>
      <w:lvlJc w:val="left"/>
    </w:lvl>
  </w:abstractNum>
  <w:abstractNum w:abstractNumId="7" w15:restartNumberingAfterBreak="0">
    <w:nsid w:val="12516DEE"/>
    <w:multiLevelType w:val="hybridMultilevel"/>
    <w:tmpl w:val="1E3AE6B8"/>
    <w:lvl w:ilvl="0" w:tplc="D01A159E">
      <w:start w:val="1"/>
      <w:numFmt w:val="decimal"/>
      <w:lvlText w:val="%1."/>
      <w:lvlJc w:val="left"/>
      <w:pPr>
        <w:ind w:left="720" w:hanging="360"/>
      </w:pPr>
    </w:lvl>
    <w:lvl w:ilvl="1" w:tplc="B3D43890">
      <w:start w:val="1"/>
      <w:numFmt w:val="lowerLetter"/>
      <w:lvlText w:val="%2."/>
      <w:lvlJc w:val="left"/>
      <w:pPr>
        <w:ind w:left="1080" w:hanging="360"/>
      </w:pPr>
    </w:lvl>
    <w:lvl w:ilvl="2" w:tplc="6A04B492">
      <w:numFmt w:val="decimal"/>
      <w:lvlText w:val=""/>
      <w:lvlJc w:val="left"/>
    </w:lvl>
    <w:lvl w:ilvl="3" w:tplc="C8E0C3D2">
      <w:numFmt w:val="decimal"/>
      <w:lvlText w:val=""/>
      <w:lvlJc w:val="left"/>
    </w:lvl>
    <w:lvl w:ilvl="4" w:tplc="E0744292">
      <w:numFmt w:val="decimal"/>
      <w:lvlText w:val=""/>
      <w:lvlJc w:val="left"/>
    </w:lvl>
    <w:lvl w:ilvl="5" w:tplc="404614C8">
      <w:numFmt w:val="decimal"/>
      <w:lvlText w:val=""/>
      <w:lvlJc w:val="left"/>
    </w:lvl>
    <w:lvl w:ilvl="6" w:tplc="94226AC0">
      <w:numFmt w:val="decimal"/>
      <w:lvlText w:val=""/>
      <w:lvlJc w:val="left"/>
    </w:lvl>
    <w:lvl w:ilvl="7" w:tplc="9E6AF5FE">
      <w:numFmt w:val="decimal"/>
      <w:lvlText w:val=""/>
      <w:lvlJc w:val="left"/>
    </w:lvl>
    <w:lvl w:ilvl="8" w:tplc="92761E18">
      <w:numFmt w:val="decimal"/>
      <w:lvlText w:val=""/>
      <w:lvlJc w:val="left"/>
    </w:lvl>
  </w:abstractNum>
  <w:abstractNum w:abstractNumId="8" w15:restartNumberingAfterBreak="0">
    <w:nsid w:val="19522021"/>
    <w:multiLevelType w:val="hybridMultilevel"/>
    <w:tmpl w:val="9AA8B17E"/>
    <w:lvl w:ilvl="0" w:tplc="CB1EEE72">
      <w:start w:val="1"/>
      <w:numFmt w:val="decimal"/>
      <w:lvlText w:val="%1."/>
      <w:lvlJc w:val="left"/>
      <w:pPr>
        <w:ind w:left="720" w:hanging="360"/>
      </w:pPr>
    </w:lvl>
    <w:lvl w:ilvl="1" w:tplc="2B967246">
      <w:start w:val="1"/>
      <w:numFmt w:val="lowerLetter"/>
      <w:lvlText w:val="%2."/>
      <w:lvlJc w:val="left"/>
      <w:pPr>
        <w:ind w:left="1080" w:hanging="360"/>
      </w:pPr>
    </w:lvl>
    <w:lvl w:ilvl="2" w:tplc="86921634">
      <w:numFmt w:val="decimal"/>
      <w:lvlText w:val=""/>
      <w:lvlJc w:val="left"/>
    </w:lvl>
    <w:lvl w:ilvl="3" w:tplc="4498CDAE">
      <w:numFmt w:val="decimal"/>
      <w:lvlText w:val=""/>
      <w:lvlJc w:val="left"/>
    </w:lvl>
    <w:lvl w:ilvl="4" w:tplc="0BC60EDA">
      <w:numFmt w:val="decimal"/>
      <w:lvlText w:val=""/>
      <w:lvlJc w:val="left"/>
    </w:lvl>
    <w:lvl w:ilvl="5" w:tplc="2AF08198">
      <w:numFmt w:val="decimal"/>
      <w:lvlText w:val=""/>
      <w:lvlJc w:val="left"/>
    </w:lvl>
    <w:lvl w:ilvl="6" w:tplc="13A055E0">
      <w:numFmt w:val="decimal"/>
      <w:lvlText w:val=""/>
      <w:lvlJc w:val="left"/>
    </w:lvl>
    <w:lvl w:ilvl="7" w:tplc="00EC9CCA">
      <w:numFmt w:val="decimal"/>
      <w:lvlText w:val=""/>
      <w:lvlJc w:val="left"/>
    </w:lvl>
    <w:lvl w:ilvl="8" w:tplc="8AB4BC24">
      <w:numFmt w:val="decimal"/>
      <w:lvlText w:val=""/>
      <w:lvlJc w:val="left"/>
    </w:lvl>
  </w:abstractNum>
  <w:abstractNum w:abstractNumId="9" w15:restartNumberingAfterBreak="0">
    <w:nsid w:val="1BAB2EBD"/>
    <w:multiLevelType w:val="hybridMultilevel"/>
    <w:tmpl w:val="AA540908"/>
    <w:lvl w:ilvl="0" w:tplc="DE98E84C">
      <w:start w:val="1"/>
      <w:numFmt w:val="bullet"/>
      <w:lvlText w:val="●"/>
      <w:lvlJc w:val="left"/>
      <w:pPr>
        <w:ind w:left="720" w:hanging="360"/>
      </w:pPr>
    </w:lvl>
    <w:lvl w:ilvl="1" w:tplc="65C22612">
      <w:start w:val="1"/>
      <w:numFmt w:val="bullet"/>
      <w:lvlText w:val="○"/>
      <w:lvlJc w:val="left"/>
      <w:pPr>
        <w:ind w:left="1440" w:hanging="360"/>
      </w:pPr>
    </w:lvl>
    <w:lvl w:ilvl="2" w:tplc="0A3637CC">
      <w:start w:val="1"/>
      <w:numFmt w:val="bullet"/>
      <w:lvlText w:val="■"/>
      <w:lvlJc w:val="left"/>
      <w:pPr>
        <w:ind w:left="2160" w:hanging="360"/>
      </w:pPr>
    </w:lvl>
    <w:lvl w:ilvl="3" w:tplc="E1785A0C">
      <w:start w:val="1"/>
      <w:numFmt w:val="bullet"/>
      <w:lvlText w:val="●"/>
      <w:lvlJc w:val="left"/>
      <w:pPr>
        <w:ind w:left="2880" w:hanging="360"/>
      </w:pPr>
    </w:lvl>
    <w:lvl w:ilvl="4" w:tplc="DE1EA994">
      <w:start w:val="1"/>
      <w:numFmt w:val="bullet"/>
      <w:lvlText w:val="○"/>
      <w:lvlJc w:val="left"/>
      <w:pPr>
        <w:ind w:left="3600" w:hanging="360"/>
      </w:pPr>
    </w:lvl>
    <w:lvl w:ilvl="5" w:tplc="42B237C6">
      <w:start w:val="1"/>
      <w:numFmt w:val="bullet"/>
      <w:lvlText w:val="■"/>
      <w:lvlJc w:val="left"/>
      <w:pPr>
        <w:ind w:left="4320" w:hanging="360"/>
      </w:pPr>
    </w:lvl>
    <w:lvl w:ilvl="6" w:tplc="21A8B292">
      <w:start w:val="1"/>
      <w:numFmt w:val="bullet"/>
      <w:lvlText w:val="●"/>
      <w:lvlJc w:val="left"/>
      <w:pPr>
        <w:ind w:left="5040" w:hanging="360"/>
      </w:pPr>
    </w:lvl>
    <w:lvl w:ilvl="7" w:tplc="038A119A">
      <w:start w:val="1"/>
      <w:numFmt w:val="bullet"/>
      <w:lvlText w:val="●"/>
      <w:lvlJc w:val="left"/>
      <w:pPr>
        <w:ind w:left="5760" w:hanging="360"/>
      </w:pPr>
    </w:lvl>
    <w:lvl w:ilvl="8" w:tplc="BA34EF3C">
      <w:start w:val="1"/>
      <w:numFmt w:val="bullet"/>
      <w:lvlText w:val="●"/>
      <w:lvlJc w:val="left"/>
      <w:pPr>
        <w:ind w:left="6480" w:hanging="360"/>
      </w:pPr>
    </w:lvl>
  </w:abstractNum>
  <w:abstractNum w:abstractNumId="10" w15:restartNumberingAfterBreak="0">
    <w:nsid w:val="1F5D73A4"/>
    <w:multiLevelType w:val="hybridMultilevel"/>
    <w:tmpl w:val="6DB67E5C"/>
    <w:lvl w:ilvl="0" w:tplc="F1DE87E2">
      <w:start w:val="1"/>
      <w:numFmt w:val="decimal"/>
      <w:lvlText w:val="%1."/>
      <w:lvlJc w:val="left"/>
      <w:pPr>
        <w:ind w:left="720" w:hanging="360"/>
      </w:pPr>
    </w:lvl>
    <w:lvl w:ilvl="1" w:tplc="740C6BEA">
      <w:start w:val="1"/>
      <w:numFmt w:val="lowerLetter"/>
      <w:lvlText w:val="%2."/>
      <w:lvlJc w:val="left"/>
      <w:pPr>
        <w:ind w:left="1080" w:hanging="360"/>
      </w:pPr>
    </w:lvl>
    <w:lvl w:ilvl="2" w:tplc="4BCC571E">
      <w:numFmt w:val="decimal"/>
      <w:lvlText w:val=""/>
      <w:lvlJc w:val="left"/>
    </w:lvl>
    <w:lvl w:ilvl="3" w:tplc="A572A2F8">
      <w:numFmt w:val="decimal"/>
      <w:lvlText w:val=""/>
      <w:lvlJc w:val="left"/>
    </w:lvl>
    <w:lvl w:ilvl="4" w:tplc="A18C1DFC">
      <w:numFmt w:val="decimal"/>
      <w:lvlText w:val=""/>
      <w:lvlJc w:val="left"/>
    </w:lvl>
    <w:lvl w:ilvl="5" w:tplc="C7BE77AE">
      <w:numFmt w:val="decimal"/>
      <w:lvlText w:val=""/>
      <w:lvlJc w:val="left"/>
    </w:lvl>
    <w:lvl w:ilvl="6" w:tplc="C46E3882">
      <w:numFmt w:val="decimal"/>
      <w:lvlText w:val=""/>
      <w:lvlJc w:val="left"/>
    </w:lvl>
    <w:lvl w:ilvl="7" w:tplc="572A4730">
      <w:numFmt w:val="decimal"/>
      <w:lvlText w:val=""/>
      <w:lvlJc w:val="left"/>
    </w:lvl>
    <w:lvl w:ilvl="8" w:tplc="708655DA">
      <w:numFmt w:val="decimal"/>
      <w:lvlText w:val=""/>
      <w:lvlJc w:val="left"/>
    </w:lvl>
  </w:abstractNum>
  <w:abstractNum w:abstractNumId="11" w15:restartNumberingAfterBreak="0">
    <w:nsid w:val="221B1CF9"/>
    <w:multiLevelType w:val="hybridMultilevel"/>
    <w:tmpl w:val="571E876A"/>
    <w:lvl w:ilvl="0" w:tplc="93664EBE">
      <w:start w:val="1"/>
      <w:numFmt w:val="decimal"/>
      <w:lvlText w:val="%1."/>
      <w:lvlJc w:val="left"/>
      <w:pPr>
        <w:ind w:left="720" w:hanging="360"/>
      </w:pPr>
    </w:lvl>
    <w:lvl w:ilvl="1" w:tplc="215E759A">
      <w:start w:val="1"/>
      <w:numFmt w:val="lowerLetter"/>
      <w:lvlText w:val="%2."/>
      <w:lvlJc w:val="left"/>
      <w:pPr>
        <w:ind w:left="1080" w:hanging="360"/>
      </w:pPr>
    </w:lvl>
    <w:lvl w:ilvl="2" w:tplc="2C40D8C0">
      <w:numFmt w:val="decimal"/>
      <w:lvlText w:val=""/>
      <w:lvlJc w:val="left"/>
    </w:lvl>
    <w:lvl w:ilvl="3" w:tplc="D82A6640">
      <w:numFmt w:val="decimal"/>
      <w:lvlText w:val=""/>
      <w:lvlJc w:val="left"/>
    </w:lvl>
    <w:lvl w:ilvl="4" w:tplc="28C2F306">
      <w:numFmt w:val="decimal"/>
      <w:lvlText w:val=""/>
      <w:lvlJc w:val="left"/>
    </w:lvl>
    <w:lvl w:ilvl="5" w:tplc="E3E0AC4E">
      <w:numFmt w:val="decimal"/>
      <w:lvlText w:val=""/>
      <w:lvlJc w:val="left"/>
    </w:lvl>
    <w:lvl w:ilvl="6" w:tplc="AFE2F9F4">
      <w:numFmt w:val="decimal"/>
      <w:lvlText w:val=""/>
      <w:lvlJc w:val="left"/>
    </w:lvl>
    <w:lvl w:ilvl="7" w:tplc="BEE61700">
      <w:numFmt w:val="decimal"/>
      <w:lvlText w:val=""/>
      <w:lvlJc w:val="left"/>
    </w:lvl>
    <w:lvl w:ilvl="8" w:tplc="D3C257AC">
      <w:numFmt w:val="decimal"/>
      <w:lvlText w:val=""/>
      <w:lvlJc w:val="left"/>
    </w:lvl>
  </w:abstractNum>
  <w:abstractNum w:abstractNumId="12" w15:restartNumberingAfterBreak="0">
    <w:nsid w:val="251417B9"/>
    <w:multiLevelType w:val="hybridMultilevel"/>
    <w:tmpl w:val="AED0E7DA"/>
    <w:lvl w:ilvl="0" w:tplc="4B30EAFE">
      <w:start w:val="1"/>
      <w:numFmt w:val="decimal"/>
      <w:lvlText w:val="%1."/>
      <w:lvlJc w:val="left"/>
      <w:pPr>
        <w:ind w:left="720" w:hanging="360"/>
      </w:pPr>
    </w:lvl>
    <w:lvl w:ilvl="1" w:tplc="D4E886F8">
      <w:start w:val="1"/>
      <w:numFmt w:val="lowerLetter"/>
      <w:lvlText w:val="%2."/>
      <w:lvlJc w:val="left"/>
      <w:pPr>
        <w:ind w:left="1080" w:hanging="360"/>
      </w:pPr>
    </w:lvl>
    <w:lvl w:ilvl="2" w:tplc="7E5CECEA">
      <w:numFmt w:val="decimal"/>
      <w:lvlText w:val=""/>
      <w:lvlJc w:val="left"/>
    </w:lvl>
    <w:lvl w:ilvl="3" w:tplc="62000A64">
      <w:numFmt w:val="decimal"/>
      <w:lvlText w:val=""/>
      <w:lvlJc w:val="left"/>
    </w:lvl>
    <w:lvl w:ilvl="4" w:tplc="0D024A54">
      <w:numFmt w:val="decimal"/>
      <w:lvlText w:val=""/>
      <w:lvlJc w:val="left"/>
    </w:lvl>
    <w:lvl w:ilvl="5" w:tplc="E86C02E2">
      <w:numFmt w:val="decimal"/>
      <w:lvlText w:val=""/>
      <w:lvlJc w:val="left"/>
    </w:lvl>
    <w:lvl w:ilvl="6" w:tplc="15188C2E">
      <w:numFmt w:val="decimal"/>
      <w:lvlText w:val=""/>
      <w:lvlJc w:val="left"/>
    </w:lvl>
    <w:lvl w:ilvl="7" w:tplc="33ACD430">
      <w:numFmt w:val="decimal"/>
      <w:lvlText w:val=""/>
      <w:lvlJc w:val="left"/>
    </w:lvl>
    <w:lvl w:ilvl="8" w:tplc="AD6A5DF2">
      <w:numFmt w:val="decimal"/>
      <w:lvlText w:val=""/>
      <w:lvlJc w:val="left"/>
    </w:lvl>
  </w:abstractNum>
  <w:abstractNum w:abstractNumId="13" w15:restartNumberingAfterBreak="0">
    <w:nsid w:val="4DB55B99"/>
    <w:multiLevelType w:val="hybridMultilevel"/>
    <w:tmpl w:val="AFD2A1CA"/>
    <w:lvl w:ilvl="0" w:tplc="4A4A65F0">
      <w:start w:val="1"/>
      <w:numFmt w:val="decimal"/>
      <w:lvlText w:val="%1."/>
      <w:lvlJc w:val="left"/>
      <w:pPr>
        <w:ind w:left="720" w:hanging="360"/>
      </w:pPr>
    </w:lvl>
    <w:lvl w:ilvl="1" w:tplc="33082DCC">
      <w:start w:val="1"/>
      <w:numFmt w:val="lowerLetter"/>
      <w:lvlText w:val="%2."/>
      <w:lvlJc w:val="left"/>
      <w:pPr>
        <w:ind w:left="1080" w:hanging="360"/>
      </w:pPr>
    </w:lvl>
    <w:lvl w:ilvl="2" w:tplc="58F4088A">
      <w:numFmt w:val="decimal"/>
      <w:lvlText w:val=""/>
      <w:lvlJc w:val="left"/>
    </w:lvl>
    <w:lvl w:ilvl="3" w:tplc="D3FE3538">
      <w:numFmt w:val="decimal"/>
      <w:lvlText w:val=""/>
      <w:lvlJc w:val="left"/>
    </w:lvl>
    <w:lvl w:ilvl="4" w:tplc="24F65DA4">
      <w:numFmt w:val="decimal"/>
      <w:lvlText w:val=""/>
      <w:lvlJc w:val="left"/>
    </w:lvl>
    <w:lvl w:ilvl="5" w:tplc="B19C5FB4">
      <w:numFmt w:val="decimal"/>
      <w:lvlText w:val=""/>
      <w:lvlJc w:val="left"/>
    </w:lvl>
    <w:lvl w:ilvl="6" w:tplc="FE025E72">
      <w:numFmt w:val="decimal"/>
      <w:lvlText w:val=""/>
      <w:lvlJc w:val="left"/>
    </w:lvl>
    <w:lvl w:ilvl="7" w:tplc="B6AA0908">
      <w:numFmt w:val="decimal"/>
      <w:lvlText w:val=""/>
      <w:lvlJc w:val="left"/>
    </w:lvl>
    <w:lvl w:ilvl="8" w:tplc="C0F86326">
      <w:numFmt w:val="decimal"/>
      <w:lvlText w:val=""/>
      <w:lvlJc w:val="left"/>
    </w:lvl>
  </w:abstractNum>
  <w:abstractNum w:abstractNumId="14" w15:restartNumberingAfterBreak="0">
    <w:nsid w:val="550F5B75"/>
    <w:multiLevelType w:val="hybridMultilevel"/>
    <w:tmpl w:val="DF9CE5AC"/>
    <w:lvl w:ilvl="0" w:tplc="9AD0BC1C">
      <w:start w:val="1"/>
      <w:numFmt w:val="decimal"/>
      <w:lvlText w:val="%1."/>
      <w:lvlJc w:val="left"/>
      <w:pPr>
        <w:ind w:left="720" w:hanging="360"/>
      </w:pPr>
    </w:lvl>
    <w:lvl w:ilvl="1" w:tplc="F73EB09A">
      <w:start w:val="1"/>
      <w:numFmt w:val="lowerLetter"/>
      <w:lvlText w:val="%2."/>
      <w:lvlJc w:val="left"/>
      <w:pPr>
        <w:ind w:left="1080" w:hanging="360"/>
      </w:pPr>
    </w:lvl>
    <w:lvl w:ilvl="2" w:tplc="B6AA3F8A">
      <w:numFmt w:val="decimal"/>
      <w:lvlText w:val=""/>
      <w:lvlJc w:val="left"/>
    </w:lvl>
    <w:lvl w:ilvl="3" w:tplc="239ED054">
      <w:numFmt w:val="decimal"/>
      <w:lvlText w:val=""/>
      <w:lvlJc w:val="left"/>
    </w:lvl>
    <w:lvl w:ilvl="4" w:tplc="E36C43B6">
      <w:numFmt w:val="decimal"/>
      <w:lvlText w:val=""/>
      <w:lvlJc w:val="left"/>
    </w:lvl>
    <w:lvl w:ilvl="5" w:tplc="3234631E">
      <w:numFmt w:val="decimal"/>
      <w:lvlText w:val=""/>
      <w:lvlJc w:val="left"/>
    </w:lvl>
    <w:lvl w:ilvl="6" w:tplc="08002726">
      <w:numFmt w:val="decimal"/>
      <w:lvlText w:val=""/>
      <w:lvlJc w:val="left"/>
    </w:lvl>
    <w:lvl w:ilvl="7" w:tplc="2CE0D2E6">
      <w:numFmt w:val="decimal"/>
      <w:lvlText w:val=""/>
      <w:lvlJc w:val="left"/>
    </w:lvl>
    <w:lvl w:ilvl="8" w:tplc="48C86DA0">
      <w:numFmt w:val="decimal"/>
      <w:lvlText w:val=""/>
      <w:lvlJc w:val="left"/>
    </w:lvl>
  </w:abstractNum>
  <w:abstractNum w:abstractNumId="15" w15:restartNumberingAfterBreak="0">
    <w:nsid w:val="58BB4364"/>
    <w:multiLevelType w:val="hybridMultilevel"/>
    <w:tmpl w:val="44A000B2"/>
    <w:lvl w:ilvl="0" w:tplc="2EB07C36">
      <w:start w:val="1"/>
      <w:numFmt w:val="decimal"/>
      <w:lvlText w:val="%1."/>
      <w:lvlJc w:val="left"/>
      <w:pPr>
        <w:ind w:left="720" w:hanging="360"/>
      </w:pPr>
    </w:lvl>
    <w:lvl w:ilvl="1" w:tplc="B45E07E8">
      <w:start w:val="1"/>
      <w:numFmt w:val="lowerLetter"/>
      <w:lvlText w:val="%2."/>
      <w:lvlJc w:val="left"/>
      <w:pPr>
        <w:ind w:left="1080" w:hanging="360"/>
      </w:pPr>
    </w:lvl>
    <w:lvl w:ilvl="2" w:tplc="C4905690">
      <w:numFmt w:val="decimal"/>
      <w:lvlText w:val=""/>
      <w:lvlJc w:val="left"/>
    </w:lvl>
    <w:lvl w:ilvl="3" w:tplc="68C0E3BA">
      <w:numFmt w:val="decimal"/>
      <w:lvlText w:val=""/>
      <w:lvlJc w:val="left"/>
    </w:lvl>
    <w:lvl w:ilvl="4" w:tplc="E4B238EE">
      <w:numFmt w:val="decimal"/>
      <w:lvlText w:val=""/>
      <w:lvlJc w:val="left"/>
    </w:lvl>
    <w:lvl w:ilvl="5" w:tplc="9076614C">
      <w:numFmt w:val="decimal"/>
      <w:lvlText w:val=""/>
      <w:lvlJc w:val="left"/>
    </w:lvl>
    <w:lvl w:ilvl="6" w:tplc="0BD2F9C4">
      <w:numFmt w:val="decimal"/>
      <w:lvlText w:val=""/>
      <w:lvlJc w:val="left"/>
    </w:lvl>
    <w:lvl w:ilvl="7" w:tplc="836670F2">
      <w:numFmt w:val="decimal"/>
      <w:lvlText w:val=""/>
      <w:lvlJc w:val="left"/>
    </w:lvl>
    <w:lvl w:ilvl="8" w:tplc="94E8F186">
      <w:numFmt w:val="decimal"/>
      <w:lvlText w:val=""/>
      <w:lvlJc w:val="left"/>
    </w:lvl>
  </w:abstractNum>
  <w:abstractNum w:abstractNumId="16" w15:restartNumberingAfterBreak="0">
    <w:nsid w:val="638C41D2"/>
    <w:multiLevelType w:val="hybridMultilevel"/>
    <w:tmpl w:val="9A1EE75E"/>
    <w:lvl w:ilvl="0" w:tplc="C8CAA8D8">
      <w:start w:val="1"/>
      <w:numFmt w:val="decimal"/>
      <w:lvlText w:val="%1."/>
      <w:lvlJc w:val="left"/>
      <w:pPr>
        <w:ind w:left="720" w:hanging="360"/>
      </w:pPr>
    </w:lvl>
    <w:lvl w:ilvl="1" w:tplc="ECD67C10">
      <w:start w:val="1"/>
      <w:numFmt w:val="lowerLetter"/>
      <w:lvlText w:val="%2."/>
      <w:lvlJc w:val="left"/>
      <w:pPr>
        <w:ind w:left="1080" w:hanging="360"/>
      </w:pPr>
    </w:lvl>
    <w:lvl w:ilvl="2" w:tplc="00B8DC14">
      <w:numFmt w:val="decimal"/>
      <w:lvlText w:val=""/>
      <w:lvlJc w:val="left"/>
    </w:lvl>
    <w:lvl w:ilvl="3" w:tplc="97C87234">
      <w:numFmt w:val="decimal"/>
      <w:lvlText w:val=""/>
      <w:lvlJc w:val="left"/>
    </w:lvl>
    <w:lvl w:ilvl="4" w:tplc="B0B47C90">
      <w:numFmt w:val="decimal"/>
      <w:lvlText w:val=""/>
      <w:lvlJc w:val="left"/>
    </w:lvl>
    <w:lvl w:ilvl="5" w:tplc="29E0E26A">
      <w:numFmt w:val="decimal"/>
      <w:lvlText w:val=""/>
      <w:lvlJc w:val="left"/>
    </w:lvl>
    <w:lvl w:ilvl="6" w:tplc="7CC061DC">
      <w:numFmt w:val="decimal"/>
      <w:lvlText w:val=""/>
      <w:lvlJc w:val="left"/>
    </w:lvl>
    <w:lvl w:ilvl="7" w:tplc="B91E69A6">
      <w:numFmt w:val="decimal"/>
      <w:lvlText w:val=""/>
      <w:lvlJc w:val="left"/>
    </w:lvl>
    <w:lvl w:ilvl="8" w:tplc="A072BC40">
      <w:numFmt w:val="decimal"/>
      <w:lvlText w:val=""/>
      <w:lvlJc w:val="left"/>
    </w:lvl>
  </w:abstractNum>
  <w:abstractNum w:abstractNumId="17" w15:restartNumberingAfterBreak="0">
    <w:nsid w:val="647D6A85"/>
    <w:multiLevelType w:val="hybridMultilevel"/>
    <w:tmpl w:val="7AE643BC"/>
    <w:lvl w:ilvl="0" w:tplc="D3E48044">
      <w:start w:val="1"/>
      <w:numFmt w:val="decimal"/>
      <w:lvlText w:val="%1."/>
      <w:lvlJc w:val="left"/>
      <w:pPr>
        <w:ind w:left="720" w:hanging="360"/>
      </w:pPr>
    </w:lvl>
    <w:lvl w:ilvl="1" w:tplc="37CABC4E">
      <w:start w:val="1"/>
      <w:numFmt w:val="lowerLetter"/>
      <w:lvlText w:val="%2."/>
      <w:lvlJc w:val="left"/>
      <w:pPr>
        <w:ind w:left="1080" w:hanging="360"/>
      </w:pPr>
    </w:lvl>
    <w:lvl w:ilvl="2" w:tplc="88B8705E">
      <w:numFmt w:val="decimal"/>
      <w:lvlText w:val=""/>
      <w:lvlJc w:val="left"/>
    </w:lvl>
    <w:lvl w:ilvl="3" w:tplc="3926D582">
      <w:numFmt w:val="decimal"/>
      <w:lvlText w:val=""/>
      <w:lvlJc w:val="left"/>
    </w:lvl>
    <w:lvl w:ilvl="4" w:tplc="8206ADAA">
      <w:numFmt w:val="decimal"/>
      <w:lvlText w:val=""/>
      <w:lvlJc w:val="left"/>
    </w:lvl>
    <w:lvl w:ilvl="5" w:tplc="DCA2BD00">
      <w:numFmt w:val="decimal"/>
      <w:lvlText w:val=""/>
      <w:lvlJc w:val="left"/>
    </w:lvl>
    <w:lvl w:ilvl="6" w:tplc="5BB6D256">
      <w:numFmt w:val="decimal"/>
      <w:lvlText w:val=""/>
      <w:lvlJc w:val="left"/>
    </w:lvl>
    <w:lvl w:ilvl="7" w:tplc="A7701A9C">
      <w:numFmt w:val="decimal"/>
      <w:lvlText w:val=""/>
      <w:lvlJc w:val="left"/>
    </w:lvl>
    <w:lvl w:ilvl="8" w:tplc="32F2C5D4">
      <w:numFmt w:val="decimal"/>
      <w:lvlText w:val=""/>
      <w:lvlJc w:val="left"/>
    </w:lvl>
  </w:abstractNum>
  <w:abstractNum w:abstractNumId="18" w15:restartNumberingAfterBreak="0">
    <w:nsid w:val="6EB97011"/>
    <w:multiLevelType w:val="hybridMultilevel"/>
    <w:tmpl w:val="3C2CCB50"/>
    <w:lvl w:ilvl="0" w:tplc="3B1888AC">
      <w:start w:val="1"/>
      <w:numFmt w:val="decimal"/>
      <w:lvlText w:val="%1."/>
      <w:lvlJc w:val="left"/>
      <w:pPr>
        <w:ind w:left="720" w:hanging="360"/>
      </w:pPr>
    </w:lvl>
    <w:lvl w:ilvl="1" w:tplc="A8AEC9BE">
      <w:start w:val="1"/>
      <w:numFmt w:val="lowerLetter"/>
      <w:lvlText w:val="%2."/>
      <w:lvlJc w:val="left"/>
      <w:pPr>
        <w:ind w:left="1080" w:hanging="360"/>
      </w:pPr>
    </w:lvl>
    <w:lvl w:ilvl="2" w:tplc="011CF826">
      <w:numFmt w:val="decimal"/>
      <w:lvlText w:val=""/>
      <w:lvlJc w:val="left"/>
    </w:lvl>
    <w:lvl w:ilvl="3" w:tplc="5704A1EC">
      <w:numFmt w:val="decimal"/>
      <w:lvlText w:val=""/>
      <w:lvlJc w:val="left"/>
    </w:lvl>
    <w:lvl w:ilvl="4" w:tplc="58EA9474">
      <w:numFmt w:val="decimal"/>
      <w:lvlText w:val=""/>
      <w:lvlJc w:val="left"/>
    </w:lvl>
    <w:lvl w:ilvl="5" w:tplc="D202282E">
      <w:numFmt w:val="decimal"/>
      <w:lvlText w:val=""/>
      <w:lvlJc w:val="left"/>
    </w:lvl>
    <w:lvl w:ilvl="6" w:tplc="CB6C8EAA">
      <w:numFmt w:val="decimal"/>
      <w:lvlText w:val=""/>
      <w:lvlJc w:val="left"/>
    </w:lvl>
    <w:lvl w:ilvl="7" w:tplc="88C68844">
      <w:numFmt w:val="decimal"/>
      <w:lvlText w:val=""/>
      <w:lvlJc w:val="left"/>
    </w:lvl>
    <w:lvl w:ilvl="8" w:tplc="29F03B42">
      <w:numFmt w:val="decimal"/>
      <w:lvlText w:val=""/>
      <w:lvlJc w:val="left"/>
    </w:lvl>
  </w:abstractNum>
  <w:abstractNum w:abstractNumId="19" w15:restartNumberingAfterBreak="0">
    <w:nsid w:val="7DDA716B"/>
    <w:multiLevelType w:val="hybridMultilevel"/>
    <w:tmpl w:val="E55C93C8"/>
    <w:lvl w:ilvl="0" w:tplc="06ECD89C">
      <w:start w:val="1"/>
      <w:numFmt w:val="decimal"/>
      <w:lvlText w:val="%1."/>
      <w:lvlJc w:val="left"/>
      <w:pPr>
        <w:ind w:left="720" w:hanging="360"/>
      </w:pPr>
    </w:lvl>
    <w:lvl w:ilvl="1" w:tplc="86526920">
      <w:start w:val="1"/>
      <w:numFmt w:val="lowerLetter"/>
      <w:lvlText w:val="%2."/>
      <w:lvlJc w:val="left"/>
      <w:pPr>
        <w:ind w:left="1080" w:hanging="360"/>
      </w:pPr>
    </w:lvl>
    <w:lvl w:ilvl="2" w:tplc="8E4EF24A">
      <w:numFmt w:val="decimal"/>
      <w:lvlText w:val=""/>
      <w:lvlJc w:val="left"/>
    </w:lvl>
    <w:lvl w:ilvl="3" w:tplc="8AAAFF32">
      <w:numFmt w:val="decimal"/>
      <w:lvlText w:val=""/>
      <w:lvlJc w:val="left"/>
    </w:lvl>
    <w:lvl w:ilvl="4" w:tplc="D0AE20B6">
      <w:numFmt w:val="decimal"/>
      <w:lvlText w:val=""/>
      <w:lvlJc w:val="left"/>
    </w:lvl>
    <w:lvl w:ilvl="5" w:tplc="64429DB8">
      <w:numFmt w:val="decimal"/>
      <w:lvlText w:val=""/>
      <w:lvlJc w:val="left"/>
    </w:lvl>
    <w:lvl w:ilvl="6" w:tplc="32DC833C">
      <w:numFmt w:val="decimal"/>
      <w:lvlText w:val=""/>
      <w:lvlJc w:val="left"/>
    </w:lvl>
    <w:lvl w:ilvl="7" w:tplc="F49EE31C">
      <w:numFmt w:val="decimal"/>
      <w:lvlText w:val=""/>
      <w:lvlJc w:val="left"/>
    </w:lvl>
    <w:lvl w:ilvl="8" w:tplc="47C25FA6">
      <w:numFmt w:val="decimal"/>
      <w:lvlText w:val=""/>
      <w:lvlJc w:val="left"/>
    </w:lvl>
  </w:abstractNum>
  <w:num w:numId="1" w16cid:durableId="1666123894">
    <w:abstractNumId w:val="9"/>
    <w:lvlOverride w:ilvl="0">
      <w:startOverride w:val="1"/>
    </w:lvlOverride>
  </w:num>
  <w:num w:numId="2" w16cid:durableId="921065550">
    <w:abstractNumId w:val="7"/>
    <w:lvlOverride w:ilvl="0">
      <w:startOverride w:val="1"/>
    </w:lvlOverride>
  </w:num>
  <w:num w:numId="3" w16cid:durableId="494296730">
    <w:abstractNumId w:val="11"/>
    <w:lvlOverride w:ilvl="0">
      <w:startOverride w:val="1"/>
    </w:lvlOverride>
  </w:num>
  <w:num w:numId="4" w16cid:durableId="1203520183">
    <w:abstractNumId w:val="8"/>
    <w:lvlOverride w:ilvl="0">
      <w:startOverride w:val="1"/>
    </w:lvlOverride>
  </w:num>
  <w:num w:numId="5" w16cid:durableId="862206475">
    <w:abstractNumId w:val="12"/>
    <w:lvlOverride w:ilvl="0">
      <w:startOverride w:val="1"/>
    </w:lvlOverride>
  </w:num>
  <w:num w:numId="6" w16cid:durableId="18287351">
    <w:abstractNumId w:val="3"/>
    <w:lvlOverride w:ilvl="0">
      <w:startOverride w:val="1"/>
    </w:lvlOverride>
  </w:num>
  <w:num w:numId="7" w16cid:durableId="965424924">
    <w:abstractNumId w:val="2"/>
    <w:lvlOverride w:ilvl="0">
      <w:startOverride w:val="1"/>
    </w:lvlOverride>
  </w:num>
  <w:num w:numId="8" w16cid:durableId="1506900574">
    <w:abstractNumId w:val="5"/>
    <w:lvlOverride w:ilvl="0">
      <w:startOverride w:val="1"/>
    </w:lvlOverride>
  </w:num>
  <w:num w:numId="9" w16cid:durableId="154297349">
    <w:abstractNumId w:val="16"/>
    <w:lvlOverride w:ilvl="0">
      <w:startOverride w:val="1"/>
    </w:lvlOverride>
  </w:num>
  <w:num w:numId="10" w16cid:durableId="2098673570">
    <w:abstractNumId w:val="19"/>
    <w:lvlOverride w:ilvl="0">
      <w:startOverride w:val="1"/>
    </w:lvlOverride>
  </w:num>
  <w:num w:numId="11" w16cid:durableId="1218053321">
    <w:abstractNumId w:val="13"/>
    <w:lvlOverride w:ilvl="0">
      <w:startOverride w:val="1"/>
    </w:lvlOverride>
  </w:num>
  <w:num w:numId="12" w16cid:durableId="2069839464">
    <w:abstractNumId w:val="14"/>
    <w:lvlOverride w:ilvl="0">
      <w:startOverride w:val="1"/>
    </w:lvlOverride>
  </w:num>
  <w:num w:numId="13" w16cid:durableId="1524629931">
    <w:abstractNumId w:val="4"/>
    <w:lvlOverride w:ilvl="0">
      <w:startOverride w:val="1"/>
    </w:lvlOverride>
  </w:num>
  <w:num w:numId="14" w16cid:durableId="339353532">
    <w:abstractNumId w:val="10"/>
    <w:lvlOverride w:ilvl="0">
      <w:startOverride w:val="1"/>
    </w:lvlOverride>
  </w:num>
  <w:num w:numId="15" w16cid:durableId="1344282202">
    <w:abstractNumId w:val="17"/>
    <w:lvlOverride w:ilvl="0">
      <w:startOverride w:val="1"/>
    </w:lvlOverride>
  </w:num>
  <w:num w:numId="16" w16cid:durableId="1424566030">
    <w:abstractNumId w:val="18"/>
    <w:lvlOverride w:ilvl="0">
      <w:startOverride w:val="1"/>
    </w:lvlOverride>
  </w:num>
  <w:num w:numId="17" w16cid:durableId="1778477736">
    <w:abstractNumId w:val="15"/>
    <w:lvlOverride w:ilvl="0">
      <w:startOverride w:val="1"/>
    </w:lvlOverride>
  </w:num>
  <w:num w:numId="18" w16cid:durableId="897982696">
    <w:abstractNumId w:val="0"/>
    <w:lvlOverride w:ilvl="0">
      <w:startOverride w:val="1"/>
    </w:lvlOverride>
  </w:num>
  <w:num w:numId="19" w16cid:durableId="569774108">
    <w:abstractNumId w:val="6"/>
    <w:lvlOverride w:ilvl="0">
      <w:startOverride w:val="1"/>
    </w:lvlOverride>
  </w:num>
  <w:num w:numId="20" w16cid:durableId="15052388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001"/>
    <w:rsid w:val="001353B4"/>
    <w:rsid w:val="0052336A"/>
    <w:rsid w:val="00842001"/>
    <w:rsid w:val="00BB62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A605A"/>
  <w15:docId w15:val="{EF4C8B39-D023-4E78-8DC7-4D93D788B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I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8" w:space="4" w:color="2E75B6"/>
      </w:pBdr>
      <w:spacing w:before="120" w:after="240"/>
      <w:outlineLvl w:val="0"/>
    </w:pPr>
    <w:rPr>
      <w:b/>
      <w:bCs/>
      <w:color w:val="1F3864"/>
      <w:sz w:val="36"/>
      <w:szCs w:val="36"/>
    </w:rPr>
  </w:style>
  <w:style w:type="paragraph" w:styleId="Heading2">
    <w:name w:val="heading 2"/>
    <w:uiPriority w:val="9"/>
    <w:unhideWhenUsed/>
    <w:qFormat/>
    <w:pPr>
      <w:keepNext/>
      <w:spacing w:before="320" w:after="140"/>
      <w:outlineLvl w:val="1"/>
    </w:pPr>
    <w:rPr>
      <w:b/>
      <w:bCs/>
      <w:color w:val="2E75B6"/>
      <w:sz w:val="28"/>
      <w:szCs w:val="28"/>
    </w:rPr>
  </w:style>
  <w:style w:type="paragraph" w:styleId="Heading3">
    <w:name w:val="heading 3"/>
    <w:uiPriority w:val="9"/>
    <w:unhideWhenUsed/>
    <w:qFormat/>
    <w:pPr>
      <w:keepNext/>
      <w:spacing w:before="240" w:after="100"/>
      <w:outlineLvl w:val="2"/>
    </w:pPr>
    <w:rPr>
      <w:b/>
      <w:bCs/>
      <w:color w:val="1F3864"/>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2E75B6"/>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cs.oracle.com/en-us/iaas/Content/Identity/roles/understand-administrator-roles.htm" TargetMode="External"/><Relationship Id="rId21" Type="http://schemas.openxmlformats.org/officeDocument/2006/relationships/image" Target="media/image9.png"/><Relationship Id="rId42" Type="http://schemas.openxmlformats.org/officeDocument/2006/relationships/image" Target="media/image22.png"/><Relationship Id="rId47" Type="http://schemas.openxmlformats.org/officeDocument/2006/relationships/hyperlink" Target="https://docs.oracle.com/iaas/Content/GSG/Tasks/signingin.htm" TargetMode="External"/><Relationship Id="rId63" Type="http://schemas.openxmlformats.org/officeDocument/2006/relationships/hyperlink" Target="https://docs.oracle.com/iaas/Content/GSG/Tasks/signingin.htm" TargetMode="External"/><Relationship Id="rId68" Type="http://schemas.openxmlformats.org/officeDocument/2006/relationships/fontTable" Target="fontTable.xml"/><Relationship Id="rId7" Type="http://schemas.openxmlformats.org/officeDocument/2006/relationships/hyperlink" Target="https://docs.oracle.com/en-us/iaas/Content/Identity/tutorials/okta/sso_okta/sso_okta.htm" TargetMode="External"/><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2.png"/><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hyperlink" Target="https://developer.oracle.com/" TargetMode="External"/><Relationship Id="rId45" Type="http://schemas.openxmlformats.org/officeDocument/2006/relationships/hyperlink" Target="https://docs.oracle.com/en-us/iaas/Content/Identity/tutorials/okta/sso_okta/sso_okta.htm" TargetMode="External"/><Relationship Id="rId53" Type="http://schemas.openxmlformats.org/officeDocument/2006/relationships/image" Target="media/image29.png"/><Relationship Id="rId58" Type="http://schemas.openxmlformats.org/officeDocument/2006/relationships/hyperlink" Target="https://docs.oracle.com/en-us/iaas/Content/Identity/tutorials/okta/sso_okta/sso_okta.htm" TargetMode="External"/><Relationship Id="rId66"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s://docs.oracle.com/iaas/Content/FreeTier/freetier.htm" TargetMode="External"/><Relationship Id="rId19" Type="http://schemas.openxmlformats.org/officeDocument/2006/relationships/image" Target="media/image7.png"/><Relationship Id="rId14" Type="http://schemas.openxmlformats.org/officeDocument/2006/relationships/hyperlink" Target="https://docs.oracle.com/iaas/Content/GSG/Tasks/signingin.htm" TargetMode="External"/><Relationship Id="rId22" Type="http://schemas.openxmlformats.org/officeDocument/2006/relationships/hyperlink" Target="https://developer.oracle.com/" TargetMode="External"/><Relationship Id="rId27" Type="http://schemas.openxmlformats.org/officeDocument/2006/relationships/hyperlink" Target="https://docs.oracle.com/iaas/Content/GSG/Tasks/signingin.htm" TargetMode="External"/><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hyperlink" Target="https://docs.oracle.com/iaas/Content/FreeTier/freetier.htm" TargetMode="External"/><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hyperlink" Target="https://docs.oracle.com/en-us/iaas/Content/Identity/tutorials/okta/lifecycle_okta/okta-lifecycle.htm" TargetMode="External"/><Relationship Id="rId51" Type="http://schemas.openxmlformats.org/officeDocument/2006/relationships/image" Target="media/image27.png"/><Relationship Id="rId3" Type="http://schemas.openxmlformats.org/officeDocument/2006/relationships/settings" Target="settings.xml"/><Relationship Id="rId12" Type="http://schemas.openxmlformats.org/officeDocument/2006/relationships/hyperlink" Target="https://docs.oracle.com/iaas/Content/FreeTier/freetier.htm" TargetMode="External"/><Relationship Id="rId17" Type="http://schemas.openxmlformats.org/officeDocument/2006/relationships/image" Target="media/image5.png"/><Relationship Id="rId25" Type="http://schemas.openxmlformats.org/officeDocument/2006/relationships/hyperlink" Target="https://docs.oracle.com/iaas/Content/FreeTier/freetier.htm" TargetMode="External"/><Relationship Id="rId33" Type="http://schemas.openxmlformats.org/officeDocument/2006/relationships/hyperlink" Target="https://docs.oracle.com/iaas/Content/GSG/Tasks/signingin.htm" TargetMode="External"/><Relationship Id="rId38" Type="http://schemas.openxmlformats.org/officeDocument/2006/relationships/image" Target="media/image20.png"/><Relationship Id="rId46" Type="http://schemas.openxmlformats.org/officeDocument/2006/relationships/image" Target="media/image23.png"/><Relationship Id="rId59" Type="http://schemas.openxmlformats.org/officeDocument/2006/relationships/hyperlink" Target="https://docs.oracle.com/en-us/iaas/Content/Identity/tutorials/okta/lifecycle_okta/okta-lifecycle.htm" TargetMode="External"/><Relationship Id="rId67" Type="http://schemas.openxmlformats.org/officeDocument/2006/relationships/footer" Target="footer2.xml"/><Relationship Id="rId20" Type="http://schemas.openxmlformats.org/officeDocument/2006/relationships/image" Target="media/image8.png"/><Relationship Id="rId41" Type="http://schemas.openxmlformats.org/officeDocument/2006/relationships/hyperlink" Target="https://www.oracle.com/cloud/" TargetMode="External"/><Relationship Id="rId54" Type="http://schemas.openxmlformats.org/officeDocument/2006/relationships/image" Target="media/image30.png"/><Relationship Id="rId62" Type="http://schemas.openxmlformats.org/officeDocument/2006/relationships/hyperlink" Target="https://docs.oracle.com/en-us/iaas/Content/Identity/roles/understand-administrator-roles.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hyperlink" Target="https://www.oracle.com/cloud/" TargetMode="External"/><Relationship Id="rId28" Type="http://schemas.openxmlformats.org/officeDocument/2006/relationships/image" Target="media/image11.png"/><Relationship Id="rId36" Type="http://schemas.openxmlformats.org/officeDocument/2006/relationships/image" Target="media/image18.png"/><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image" Target="media/image1.png"/><Relationship Id="rId31" Type="http://schemas.openxmlformats.org/officeDocument/2006/relationships/image" Target="media/image14.png"/><Relationship Id="rId44" Type="http://schemas.openxmlformats.org/officeDocument/2006/relationships/hyperlink" Target="https://docs.oracle.com/en-us/iaas/Content/Identity/roles/understand-administrator-roles.htm" TargetMode="External"/><Relationship Id="rId52" Type="http://schemas.openxmlformats.org/officeDocument/2006/relationships/image" Target="media/image28.png"/><Relationship Id="rId60" Type="http://schemas.openxmlformats.org/officeDocument/2006/relationships/hyperlink" Target="https://docs.oracle.com/en-us/iaas/Content/Identity/tutorials/okta/jit_okta/okta_jit.htm" TargetMode="External"/><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cs.oracle.com/en-us/iaas/Content/Identity/tutorials/okta/jit_okta/okta_jit.htm" TargetMode="External"/><Relationship Id="rId13" Type="http://schemas.openxmlformats.org/officeDocument/2006/relationships/hyperlink" Target="https://docs.oracle.com/en-us/iaas/Content/Identity/roles/understand-administrator-roles.htm" TargetMode="External"/><Relationship Id="rId18" Type="http://schemas.openxmlformats.org/officeDocument/2006/relationships/image" Target="media/image6.png"/><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image" Target="media/image26.png"/><Relationship Id="rId55"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36</Pages>
  <Words>5682</Words>
  <Characters>32394</Characters>
  <Application>Microsoft Office Word</Application>
  <DocSecurity>0</DocSecurity>
  <Lines>269</Lines>
  <Paragraphs>75</Paragraphs>
  <ScaleCrop>false</ScaleCrop>
  <Company/>
  <LinksUpToDate>false</LinksUpToDate>
  <CharactersWithSpaces>38001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OCI IAM with Okta Tutorials</dc:title>
  <dc:creator>Cloud Infrastructure Operations</dc:creator>
  <cp:lastModifiedBy>Prakash Ganesan</cp:lastModifiedBy>
  <cp:revision>2</cp:revision>
  <dcterms:created xsi:type="dcterms:W3CDTF">2026-10-01T04:42:00Z</dcterms:created>
  <dcterms:modified xsi:type="dcterms:W3CDTF">2026-10-01T04:45:00Z</dcterms:modified>
</cp:coreProperties>
</file>